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b w:val="1"/>
          <w:sz w:val="26"/>
          <w:szCs w:val="26"/>
        </w:rPr>
      </w:pPr>
      <w:r w:rsidDel="00000000" w:rsidR="00000000" w:rsidRPr="00000000">
        <w:rPr>
          <w:b w:val="1"/>
          <w:sz w:val="26"/>
          <w:szCs w:val="26"/>
          <w:rtl w:val="0"/>
        </w:rPr>
        <w:t xml:space="preserve">Seed Grants: Scoping Project -  Application Template</w:t>
      </w:r>
    </w:p>
    <w:p w:rsidR="00000000" w:rsidDel="00000000" w:rsidP="00000000" w:rsidRDefault="00000000" w:rsidRPr="00000000" w14:paraId="00000002">
      <w:pPr>
        <w:rPr>
          <w:b w:val="1"/>
          <w:sz w:val="26"/>
          <w:szCs w:val="26"/>
        </w:rPr>
      </w:pPr>
      <w:r w:rsidDel="00000000" w:rsidR="00000000" w:rsidRPr="00000000">
        <w:rPr>
          <w:rtl w:val="0"/>
        </w:rPr>
      </w:r>
    </w:p>
    <w:p w:rsidR="00000000" w:rsidDel="00000000" w:rsidP="00000000" w:rsidRDefault="00000000" w:rsidRPr="00000000" w14:paraId="00000003">
      <w:pPr>
        <w:rPr>
          <w:b w:val="1"/>
          <w:sz w:val="26"/>
          <w:szCs w:val="26"/>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134f5c" w:val="clear"/>
            <w:tcMar>
              <w:top w:w="100.0" w:type="dxa"/>
              <w:left w:w="100.0" w:type="dxa"/>
              <w:bottom w:w="100.0" w:type="dxa"/>
              <w:right w:w="100.0" w:type="dxa"/>
            </w:tcMar>
            <w:vAlign w:val="top"/>
          </w:tcPr>
          <w:p w:rsidR="00000000" w:rsidDel="00000000" w:rsidP="00000000" w:rsidRDefault="00000000" w:rsidRPr="00000000" w14:paraId="00000004">
            <w:pPr>
              <w:numPr>
                <w:ilvl w:val="0"/>
                <w:numId w:val="2"/>
              </w:numPr>
              <w:spacing w:line="240" w:lineRule="auto"/>
              <w:ind w:left="720" w:hanging="360"/>
              <w:rPr>
                <w:b w:val="1"/>
                <w:color w:val="ffffff"/>
              </w:rPr>
            </w:pPr>
            <w:r w:rsidDel="00000000" w:rsidR="00000000" w:rsidRPr="00000000">
              <w:rPr>
                <w:b w:val="1"/>
                <w:color w:val="ffffff"/>
                <w:rtl w:val="0"/>
              </w:rPr>
              <w:t xml:space="preserve">Contact Information</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5">
            <w:pPr>
              <w:spacing w:line="240" w:lineRule="auto"/>
              <w:rPr>
                <w:rFonts w:ascii="Muli" w:cs="Muli" w:eastAsia="Muli" w:hAnsi="Muli"/>
                <w:i w:val="1"/>
                <w:sz w:val="20"/>
                <w:szCs w:val="20"/>
              </w:rPr>
            </w:pPr>
            <w:r w:rsidDel="00000000" w:rsidR="00000000" w:rsidRPr="00000000">
              <w:rPr>
                <w:rFonts w:ascii="Muli" w:cs="Muli" w:eastAsia="Muli" w:hAnsi="Muli"/>
                <w:i w:val="1"/>
                <w:sz w:val="20"/>
                <w:szCs w:val="20"/>
                <w:rtl w:val="0"/>
              </w:rPr>
              <w:t xml:space="preserve">This information will be used to communicate with you regarding updates and requests related to the IGL Seed Grants. Demographic information (gender, ethnicity) will be anonymised and used exclusively for reporting purposes to ensure representation and encourage diversity. This</w:t>
            </w:r>
            <w:r w:rsidDel="00000000" w:rsidR="00000000" w:rsidRPr="00000000">
              <w:rPr>
                <w:rFonts w:ascii="Muli" w:cs="Muli" w:eastAsia="Muli" w:hAnsi="Muli"/>
                <w:i w:val="1"/>
                <w:sz w:val="20"/>
                <w:szCs w:val="20"/>
                <w:rtl w:val="0"/>
              </w:rPr>
              <w:t xml:space="preserve"> data will not be publicly available next to your project details </w:t>
            </w:r>
            <w:r w:rsidDel="00000000" w:rsidR="00000000" w:rsidRPr="00000000">
              <w:rPr>
                <w:rFonts w:ascii="Muli" w:cs="Muli" w:eastAsia="Muli" w:hAnsi="Muli"/>
                <w:i w:val="1"/>
                <w:sz w:val="20"/>
                <w:szCs w:val="20"/>
                <w:rtl w:val="0"/>
              </w:rPr>
              <w:t xml:space="preserve">or linked to your personal identity.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spacing w:line="240" w:lineRule="auto"/>
              <w:rPr>
                <w:rFonts w:ascii="Muli" w:cs="Muli" w:eastAsia="Muli" w:hAnsi="Muli"/>
                <w:b w:val="1"/>
                <w:sz w:val="20"/>
                <w:szCs w:val="20"/>
              </w:rPr>
            </w:pPr>
            <w:r w:rsidDel="00000000" w:rsidR="00000000" w:rsidRPr="00000000">
              <w:rPr>
                <w:rFonts w:ascii="Muli" w:cs="Muli" w:eastAsia="Muli" w:hAnsi="Muli"/>
                <w:b w:val="1"/>
                <w:sz w:val="20"/>
                <w:szCs w:val="20"/>
                <w:rtl w:val="0"/>
              </w:rPr>
              <w:t xml:space="preserve">Principal Investigator (PI) Information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Full Name: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spacing w:line="240" w:lineRule="auto"/>
              <w:ind w:left="0" w:firstLine="0"/>
              <w:rPr>
                <w:rFonts w:ascii="Muli" w:cs="Muli" w:eastAsia="Muli" w:hAnsi="Muli"/>
                <w:sz w:val="20"/>
                <w:szCs w:val="20"/>
              </w:rPr>
            </w:pPr>
            <w:r w:rsidDel="00000000" w:rsidR="00000000" w:rsidRPr="00000000">
              <w:rPr>
                <w:rFonts w:ascii="Muli" w:cs="Muli" w:eastAsia="Muli" w:hAnsi="Muli"/>
                <w:sz w:val="20"/>
                <w:szCs w:val="20"/>
                <w:rtl w:val="0"/>
              </w:rPr>
              <w:t xml:space="preserve">Role/Position: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Organisation/</w:t>
            </w:r>
            <w:r w:rsidDel="00000000" w:rsidR="00000000" w:rsidRPr="00000000">
              <w:rPr>
                <w:rFonts w:ascii="Muli" w:cs="Muli" w:eastAsia="Muli" w:hAnsi="Muli"/>
                <w:sz w:val="20"/>
                <w:szCs w:val="20"/>
                <w:rtl w:val="0"/>
              </w:rPr>
              <w:t xml:space="preserve">Institution: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Email Address: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Personal website (if applicable):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Country of Residence: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Gender: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Ethnicity: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pStyle w:val="Heading4"/>
              <w:keepNext w:val="0"/>
              <w:keepLines w:val="0"/>
              <w:shd w:fill="ffffff" w:val="clear"/>
              <w:spacing w:after="40" w:before="240" w:line="360" w:lineRule="auto"/>
              <w:rPr/>
            </w:pPr>
            <w:bookmarkStart w:colFirst="0" w:colLast="0" w:name="_heading=h.c1wn13rgj6as" w:id="0"/>
            <w:bookmarkEnd w:id="0"/>
            <w:r w:rsidDel="00000000" w:rsidR="00000000" w:rsidRPr="00000000">
              <w:rPr>
                <w:rFonts w:ascii="Muli" w:cs="Muli" w:eastAsia="Muli" w:hAnsi="Muli"/>
                <w:b w:val="1"/>
                <w:color w:val="000000"/>
                <w:sz w:val="20"/>
                <w:szCs w:val="20"/>
                <w:rtl w:val="0"/>
              </w:rPr>
              <w:t xml:space="preserve">Co-Investigator(s) </w:t>
            </w:r>
            <w:r w:rsidDel="00000000" w:rsidR="00000000" w:rsidRPr="00000000">
              <w:rPr>
                <w:rFonts w:ascii="Muli" w:cs="Muli" w:eastAsia="Muli" w:hAnsi="Muli"/>
                <w:b w:val="1"/>
                <w:i w:val="1"/>
                <w:color w:val="000000"/>
                <w:sz w:val="20"/>
                <w:szCs w:val="20"/>
                <w:rtl w:val="0"/>
              </w:rPr>
              <w:t xml:space="preserve">(Add sections for each co-investigator if applicable)</w:t>
            </w:r>
            <w:r w:rsidDel="00000000" w:rsidR="00000000" w:rsidRPr="00000000">
              <w:rPr>
                <w:rFonts w:ascii="Muli" w:cs="Muli" w:eastAsia="Muli" w:hAnsi="Muli"/>
                <w:b w:val="1"/>
                <w:color w:val="000000"/>
                <w:sz w:val="20"/>
                <w:szCs w:val="20"/>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Full Name: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spacing w:line="240" w:lineRule="auto"/>
              <w:ind w:left="0" w:firstLine="0"/>
              <w:rPr>
                <w:rFonts w:ascii="Muli" w:cs="Muli" w:eastAsia="Muli" w:hAnsi="Muli"/>
                <w:sz w:val="20"/>
                <w:szCs w:val="20"/>
              </w:rPr>
            </w:pPr>
            <w:r w:rsidDel="00000000" w:rsidR="00000000" w:rsidRPr="00000000">
              <w:rPr>
                <w:rFonts w:ascii="Muli" w:cs="Muli" w:eastAsia="Muli" w:hAnsi="Muli"/>
                <w:sz w:val="20"/>
                <w:szCs w:val="20"/>
                <w:rtl w:val="0"/>
              </w:rPr>
              <w:t xml:space="preserve">Role/Position: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Organisation/Institution: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Email Address: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Personal website (if applicable):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Country of Residence:</w:t>
            </w:r>
          </w:p>
        </w:tc>
      </w:tr>
      <w:tr>
        <w:trPr>
          <w:cantSplit w:val="0"/>
          <w:trHeight w:val="44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Gender: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Ethnicity: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spacing w:after="240" w:before="240" w:lineRule="auto"/>
              <w:rPr>
                <w:rFonts w:ascii="Muli" w:cs="Muli" w:eastAsia="Muli" w:hAnsi="Muli"/>
                <w:b w:val="1"/>
                <w:sz w:val="20"/>
                <w:szCs w:val="20"/>
              </w:rPr>
            </w:pPr>
            <w:r w:rsidDel="00000000" w:rsidR="00000000" w:rsidRPr="00000000">
              <w:rPr>
                <w:rFonts w:ascii="Muli" w:cs="Muli" w:eastAsia="Muli" w:hAnsi="Muli"/>
                <w:b w:val="1"/>
                <w:sz w:val="20"/>
                <w:szCs w:val="20"/>
                <w:rtl w:val="0"/>
              </w:rPr>
              <w:t xml:space="preserve">Are all Investigators part of the IGL Research Network?</w:t>
            </w:r>
          </w:p>
          <w:p w:rsidR="00000000" w:rsidDel="00000000" w:rsidP="00000000" w:rsidRDefault="00000000" w:rsidRPr="00000000" w14:paraId="00000019">
            <w:pPr>
              <w:numPr>
                <w:ilvl w:val="0"/>
                <w:numId w:val="5"/>
              </w:numPr>
              <w:spacing w:after="0" w:before="240" w:lineRule="auto"/>
              <w:ind w:left="720" w:hanging="360"/>
              <w:rPr>
                <w:rFonts w:ascii="Muli" w:cs="Muli" w:eastAsia="Muli" w:hAnsi="Muli"/>
                <w:sz w:val="20"/>
                <w:szCs w:val="20"/>
              </w:rPr>
            </w:pPr>
            <w:r w:rsidDel="00000000" w:rsidR="00000000" w:rsidRPr="00000000">
              <w:rPr>
                <w:rFonts w:ascii="Muli" w:cs="Muli" w:eastAsia="Muli" w:hAnsi="Muli"/>
                <w:sz w:val="20"/>
                <w:szCs w:val="20"/>
                <w:rtl w:val="0"/>
              </w:rPr>
              <w:t xml:space="preserve">Yes</w:t>
            </w:r>
          </w:p>
          <w:p w:rsidR="00000000" w:rsidDel="00000000" w:rsidP="00000000" w:rsidRDefault="00000000" w:rsidRPr="00000000" w14:paraId="0000001A">
            <w:pPr>
              <w:numPr>
                <w:ilvl w:val="0"/>
                <w:numId w:val="5"/>
              </w:numPr>
              <w:spacing w:after="240" w:before="0" w:lineRule="auto"/>
              <w:ind w:left="720" w:hanging="360"/>
              <w:rPr>
                <w:rFonts w:ascii="Muli" w:cs="Muli" w:eastAsia="Muli" w:hAnsi="Muli"/>
                <w:sz w:val="20"/>
                <w:szCs w:val="20"/>
              </w:rPr>
            </w:pPr>
            <w:r w:rsidDel="00000000" w:rsidR="00000000" w:rsidRPr="00000000">
              <w:rPr>
                <w:rFonts w:ascii="Muli" w:cs="Muli" w:eastAsia="Muli" w:hAnsi="Muli"/>
                <w:sz w:val="20"/>
                <w:szCs w:val="20"/>
                <w:rtl w:val="0"/>
              </w:rPr>
              <w:t xml:space="preserve">No</w:t>
            </w:r>
          </w:p>
          <w:p w:rsidR="00000000" w:rsidDel="00000000" w:rsidP="00000000" w:rsidRDefault="00000000" w:rsidRPr="00000000" w14:paraId="0000001B">
            <w:pPr>
              <w:spacing w:after="240" w:before="240" w:lineRule="auto"/>
              <w:rPr>
                <w:rFonts w:ascii="Muli" w:cs="Muli" w:eastAsia="Muli" w:hAnsi="Muli"/>
                <w:sz w:val="20"/>
                <w:szCs w:val="20"/>
              </w:rPr>
            </w:pPr>
            <w:r w:rsidDel="00000000" w:rsidR="00000000" w:rsidRPr="00000000">
              <w:rPr>
                <w:rFonts w:ascii="Muli" w:cs="Muli" w:eastAsia="Muli" w:hAnsi="Muli"/>
                <w:i w:val="1"/>
                <w:sz w:val="20"/>
                <w:szCs w:val="20"/>
                <w:rtl w:val="0"/>
              </w:rPr>
              <w:t xml:space="preserve">If not, please ensure that all investigators apply through the f</w:t>
            </w:r>
            <w:r w:rsidDel="00000000" w:rsidR="00000000" w:rsidRPr="00000000">
              <w:rPr>
                <w:rFonts w:ascii="Muli" w:cs="Muli" w:eastAsia="Muli" w:hAnsi="Muli"/>
                <w:i w:val="1"/>
                <w:sz w:val="20"/>
                <w:szCs w:val="20"/>
                <w:rtl w:val="0"/>
              </w:rPr>
              <w:t xml:space="preserve">ollowing </w:t>
            </w:r>
            <w:hyperlink r:id="rId7">
              <w:r w:rsidDel="00000000" w:rsidR="00000000" w:rsidRPr="00000000">
                <w:rPr>
                  <w:rFonts w:ascii="Muli" w:cs="Muli" w:eastAsia="Muli" w:hAnsi="Muli"/>
                  <w:i w:val="1"/>
                  <w:color w:val="1155cc"/>
                  <w:sz w:val="20"/>
                  <w:szCs w:val="20"/>
                  <w:u w:val="single"/>
                  <w:rtl w:val="0"/>
                </w:rPr>
                <w:t xml:space="preserve">link</w:t>
              </w:r>
            </w:hyperlink>
            <w:r w:rsidDel="00000000" w:rsidR="00000000" w:rsidRPr="00000000">
              <w:rPr>
                <w:rFonts w:ascii="Muli" w:cs="Muli" w:eastAsia="Muli" w:hAnsi="Muli"/>
                <w:i w:val="1"/>
                <w:sz w:val="20"/>
                <w:szCs w:val="20"/>
                <w:rtl w:val="0"/>
              </w:rPr>
              <w:t xml:space="preserve"> before submitting the application.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rPr>
                <w:rFonts w:ascii="Muli" w:cs="Muli" w:eastAsia="Muli" w:hAnsi="Muli"/>
                <w:b w:val="1"/>
                <w:sz w:val="20"/>
                <w:szCs w:val="20"/>
              </w:rPr>
            </w:pPr>
            <w:r w:rsidDel="00000000" w:rsidR="00000000" w:rsidRPr="00000000">
              <w:rPr>
                <w:rFonts w:ascii="Muli" w:cs="Muli" w:eastAsia="Muli" w:hAnsi="Muli"/>
                <w:b w:val="1"/>
                <w:sz w:val="20"/>
                <w:szCs w:val="20"/>
                <w:rtl w:val="0"/>
              </w:rPr>
              <w:t xml:space="preserve">Project Start Date:</w:t>
            </w:r>
          </w:p>
          <w:p w:rsidR="00000000" w:rsidDel="00000000" w:rsidP="00000000" w:rsidRDefault="00000000" w:rsidRPr="00000000" w14:paraId="0000001D">
            <w:pPr>
              <w:rPr>
                <w:rFonts w:ascii="Muli" w:cs="Muli" w:eastAsia="Muli" w:hAnsi="Muli"/>
                <w:b w:val="1"/>
                <w:sz w:val="20"/>
                <w:szCs w:val="20"/>
              </w:rPr>
            </w:pPr>
            <w:r w:rsidDel="00000000" w:rsidR="00000000" w:rsidRPr="00000000">
              <w:rPr>
                <w:rtl w:val="0"/>
              </w:rPr>
            </w:r>
          </w:p>
          <w:p w:rsidR="00000000" w:rsidDel="00000000" w:rsidP="00000000" w:rsidRDefault="00000000" w:rsidRPr="00000000" w14:paraId="0000001E">
            <w:pPr>
              <w:rPr>
                <w:rFonts w:ascii="Muli" w:cs="Muli" w:eastAsia="Muli" w:hAnsi="Muli"/>
                <w:b w:val="1"/>
                <w:sz w:val="20"/>
                <w:szCs w:val="20"/>
              </w:rPr>
            </w:pPr>
            <w:r w:rsidDel="00000000" w:rsidR="00000000" w:rsidRPr="00000000">
              <w:rPr>
                <w:rFonts w:ascii="Muli" w:cs="Muli" w:eastAsia="Muli" w:hAnsi="Muli"/>
                <w:b w:val="1"/>
                <w:sz w:val="20"/>
                <w:szCs w:val="20"/>
                <w:rtl w:val="0"/>
              </w:rPr>
              <w:t xml:space="preserve">Project End Date: </w:t>
            </w:r>
          </w:p>
          <w:p w:rsidR="00000000" w:rsidDel="00000000" w:rsidP="00000000" w:rsidRDefault="00000000" w:rsidRPr="00000000" w14:paraId="0000001F">
            <w:pPr>
              <w:rPr>
                <w:rFonts w:ascii="Muli" w:cs="Muli" w:eastAsia="Muli" w:hAnsi="Muli"/>
                <w:i w:val="1"/>
                <w:sz w:val="20"/>
                <w:szCs w:val="20"/>
              </w:rPr>
            </w:pPr>
            <w:r w:rsidDel="00000000" w:rsidR="00000000" w:rsidRPr="00000000">
              <w:rPr>
                <w:rtl w:val="0"/>
              </w:rPr>
            </w:r>
          </w:p>
          <w:p w:rsidR="00000000" w:rsidDel="00000000" w:rsidP="00000000" w:rsidRDefault="00000000" w:rsidRPr="00000000" w14:paraId="00000020">
            <w:pPr>
              <w:rPr>
                <w:rFonts w:ascii="Muli" w:cs="Muli" w:eastAsia="Muli" w:hAnsi="Muli"/>
                <w:b w:val="1"/>
                <w:sz w:val="20"/>
                <w:szCs w:val="20"/>
              </w:rPr>
            </w:pPr>
            <w:r w:rsidDel="00000000" w:rsidR="00000000" w:rsidRPr="00000000">
              <w:rPr>
                <w:rFonts w:ascii="Muli" w:cs="Muli" w:eastAsia="Muli" w:hAnsi="Muli"/>
                <w:i w:val="1"/>
                <w:sz w:val="20"/>
                <w:szCs w:val="20"/>
                <w:rtl w:val="0"/>
              </w:rPr>
              <w:t xml:space="preserve">Please note that all funds must be used by and all reporting must be done by 31 January, 2027.</w:t>
            </w:r>
            <w:r w:rsidDel="00000000" w:rsidR="00000000" w:rsidRPr="00000000">
              <w:rPr>
                <w:rtl w:val="0"/>
              </w:rPr>
            </w:r>
          </w:p>
        </w:tc>
      </w:tr>
    </w:tbl>
    <w:p w:rsidR="00000000" w:rsidDel="00000000" w:rsidP="00000000" w:rsidRDefault="00000000" w:rsidRPr="00000000" w14:paraId="00000021">
      <w:pPr>
        <w:rPr>
          <w:rFonts w:ascii="Muli" w:cs="Muli" w:eastAsia="Muli" w:hAnsi="Muli"/>
          <w:sz w:val="20"/>
          <w:szCs w:val="20"/>
        </w:rPr>
      </w:pPr>
      <w:r w:rsidDel="00000000" w:rsidR="00000000" w:rsidRPr="00000000">
        <w:rPr>
          <w:rtl w:val="0"/>
        </w:rPr>
      </w:r>
    </w:p>
    <w:p w:rsidR="00000000" w:rsidDel="00000000" w:rsidP="00000000" w:rsidRDefault="00000000" w:rsidRPr="00000000" w14:paraId="00000022">
      <w:pPr>
        <w:rPr>
          <w:b w:val="1"/>
          <w:sz w:val="26"/>
          <w:szCs w:val="26"/>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134f5c" w:val="clear"/>
            <w:tcMar>
              <w:top w:w="100.0" w:type="dxa"/>
              <w:left w:w="100.0" w:type="dxa"/>
              <w:bottom w:w="100.0" w:type="dxa"/>
              <w:right w:w="100.0" w:type="dxa"/>
            </w:tcMar>
            <w:vAlign w:val="top"/>
          </w:tcPr>
          <w:p w:rsidR="00000000" w:rsidDel="00000000" w:rsidP="00000000" w:rsidRDefault="00000000" w:rsidRPr="00000000" w14:paraId="00000023">
            <w:pPr>
              <w:numPr>
                <w:ilvl w:val="0"/>
                <w:numId w:val="2"/>
              </w:numPr>
              <w:spacing w:line="240" w:lineRule="auto"/>
              <w:ind w:left="720" w:hanging="360"/>
              <w:rPr>
                <w:b w:val="1"/>
                <w:color w:val="ffffff"/>
              </w:rPr>
            </w:pPr>
            <w:r w:rsidDel="00000000" w:rsidR="00000000" w:rsidRPr="00000000">
              <w:rPr>
                <w:b w:val="1"/>
                <w:color w:val="ffffff"/>
                <w:rtl w:val="0"/>
              </w:rPr>
              <w:t xml:space="preserve">Contracting</w:t>
            </w:r>
            <w:r w:rsidDel="00000000" w:rsidR="00000000" w:rsidRPr="00000000">
              <w:rPr>
                <w:b w:val="1"/>
                <w:color w:val="ffffff"/>
                <w:rtl w:val="0"/>
              </w:rPr>
              <w:t xml:space="preserve"> Details</w:t>
            </w: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24">
            <w:pPr>
              <w:spacing w:line="240" w:lineRule="auto"/>
              <w:rPr>
                <w:rFonts w:ascii="Muli" w:cs="Muli" w:eastAsia="Muli" w:hAnsi="Muli"/>
                <w:i w:val="1"/>
                <w:sz w:val="20"/>
                <w:szCs w:val="20"/>
              </w:rPr>
            </w:pPr>
            <w:r w:rsidDel="00000000" w:rsidR="00000000" w:rsidRPr="00000000">
              <w:rPr>
                <w:rFonts w:ascii="Muli" w:cs="Muli" w:eastAsia="Muli" w:hAnsi="Muli"/>
                <w:i w:val="1"/>
                <w:sz w:val="20"/>
                <w:szCs w:val="20"/>
                <w:rtl w:val="0"/>
              </w:rPr>
              <w:t xml:space="preserve">Indicate below who will hold the contract and receive the funds if your application is successful. Please ensure that the necessary internal approvals have been obtained prior to submitting this application, as contracting arrangements cannot be changed. All grants are subject to and conditional upon the grantee's acceptance of IGL’s standard </w:t>
            </w:r>
            <w:hyperlink r:id="rId8">
              <w:r w:rsidDel="00000000" w:rsidR="00000000" w:rsidRPr="00000000">
                <w:rPr>
                  <w:rFonts w:ascii="Muli" w:cs="Muli" w:eastAsia="Muli" w:hAnsi="Muli"/>
                  <w:i w:val="1"/>
                  <w:color w:val="1155cc"/>
                  <w:sz w:val="20"/>
                  <w:szCs w:val="20"/>
                  <w:u w:val="single"/>
                  <w:rtl w:val="0"/>
                </w:rPr>
                <w:t xml:space="preserve">Terms &amp; Conditions</w:t>
              </w:r>
            </w:hyperlink>
            <w:r w:rsidDel="00000000" w:rsidR="00000000" w:rsidRPr="00000000">
              <w:rPr>
                <w:rFonts w:ascii="Muli" w:cs="Muli" w:eastAsia="Muli" w:hAnsi="Muli"/>
                <w:i w:val="1"/>
                <w:sz w:val="20"/>
                <w:szCs w:val="20"/>
                <w:rtl w:val="0"/>
              </w:rPr>
              <w:t xml:space="preserve">. These terms and conditions are non-negotiable and cannot be altered or amended.</w:t>
            </w:r>
          </w:p>
          <w:p w:rsidR="00000000" w:rsidDel="00000000" w:rsidP="00000000" w:rsidRDefault="00000000" w:rsidRPr="00000000" w14:paraId="00000025">
            <w:pPr>
              <w:spacing w:after="240" w:before="240" w:line="240" w:lineRule="auto"/>
              <w:rPr>
                <w:rFonts w:ascii="Muli" w:cs="Muli" w:eastAsia="Muli" w:hAnsi="Muli"/>
                <w:i w:val="1"/>
                <w:sz w:val="20"/>
                <w:szCs w:val="20"/>
              </w:rPr>
            </w:pPr>
            <w:r w:rsidDel="00000000" w:rsidR="00000000" w:rsidRPr="00000000">
              <w:rPr>
                <w:rFonts w:ascii="Muli" w:cs="Muli" w:eastAsia="Muli" w:hAnsi="Muli"/>
                <w:i w:val="1"/>
                <w:sz w:val="20"/>
                <w:szCs w:val="20"/>
                <w:rtl w:val="0"/>
              </w:rPr>
              <w:t xml:space="preserve">Our standard contracting options include:</w:t>
            </w:r>
          </w:p>
          <w:p w:rsidR="00000000" w:rsidDel="00000000" w:rsidP="00000000" w:rsidRDefault="00000000" w:rsidRPr="00000000" w14:paraId="00000026">
            <w:pPr>
              <w:numPr>
                <w:ilvl w:val="0"/>
                <w:numId w:val="1"/>
              </w:numPr>
              <w:spacing w:after="0" w:afterAutospacing="0" w:before="240" w:line="240" w:lineRule="auto"/>
              <w:ind w:left="720" w:hanging="360"/>
              <w:rPr>
                <w:rFonts w:ascii="Muli" w:cs="Muli" w:eastAsia="Muli" w:hAnsi="Muli"/>
                <w:i w:val="1"/>
                <w:sz w:val="20"/>
                <w:szCs w:val="20"/>
                <w:u w:val="none"/>
              </w:rPr>
            </w:pPr>
            <w:r w:rsidDel="00000000" w:rsidR="00000000" w:rsidRPr="00000000">
              <w:rPr>
                <w:rFonts w:ascii="Muli" w:cs="Muli" w:eastAsia="Muli" w:hAnsi="Muli"/>
                <w:i w:val="1"/>
                <w:sz w:val="20"/>
                <w:szCs w:val="20"/>
                <w:rtl w:val="0"/>
              </w:rPr>
              <w:t xml:space="preserve">The PI’s home institution (university)</w:t>
            </w:r>
          </w:p>
          <w:p w:rsidR="00000000" w:rsidDel="00000000" w:rsidP="00000000" w:rsidRDefault="00000000" w:rsidRPr="00000000" w14:paraId="00000027">
            <w:pPr>
              <w:numPr>
                <w:ilvl w:val="0"/>
                <w:numId w:val="1"/>
              </w:numPr>
              <w:spacing w:after="240" w:before="0" w:beforeAutospacing="0" w:line="240" w:lineRule="auto"/>
              <w:ind w:left="720" w:hanging="360"/>
              <w:rPr>
                <w:rFonts w:ascii="Muli" w:cs="Muli" w:eastAsia="Muli" w:hAnsi="Muli"/>
                <w:i w:val="1"/>
                <w:sz w:val="20"/>
                <w:szCs w:val="20"/>
                <w:u w:val="none"/>
              </w:rPr>
            </w:pPr>
            <w:r w:rsidDel="00000000" w:rsidR="00000000" w:rsidRPr="00000000">
              <w:rPr>
                <w:rFonts w:ascii="Muli" w:cs="Muli" w:eastAsia="Muli" w:hAnsi="Muli"/>
                <w:i w:val="1"/>
                <w:sz w:val="20"/>
                <w:szCs w:val="20"/>
                <w:rtl w:val="0"/>
              </w:rPr>
              <w:t xml:space="preserve">The PI directly (if permitted by your institution’s policies)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Contracting Entity name (if applicable):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spacing w:line="240" w:lineRule="auto"/>
              <w:rPr>
                <w:rFonts w:ascii="Muli" w:cs="Muli" w:eastAsia="Muli" w:hAnsi="Muli"/>
                <w:sz w:val="20"/>
                <w:szCs w:val="20"/>
              </w:rPr>
            </w:pPr>
            <w:r w:rsidDel="00000000" w:rsidR="00000000" w:rsidRPr="00000000">
              <w:rPr>
                <w:rFonts w:ascii="Muli" w:cs="Muli" w:eastAsia="Muli" w:hAnsi="Muli"/>
                <w:sz w:val="20"/>
                <w:szCs w:val="20"/>
                <w:rtl w:val="0"/>
              </w:rPr>
              <w:t xml:space="preserve">Name of Signatory and title (for contract signing)::</w:t>
            </w:r>
          </w:p>
        </w:tc>
      </w:tr>
    </w:tbl>
    <w:p w:rsidR="00000000" w:rsidDel="00000000" w:rsidP="00000000" w:rsidRDefault="00000000" w:rsidRPr="00000000" w14:paraId="0000002A">
      <w:pPr>
        <w:rPr>
          <w:rFonts w:ascii="Muli" w:cs="Muli" w:eastAsia="Muli" w:hAnsi="Muli"/>
          <w:sz w:val="20"/>
          <w:szCs w:val="20"/>
        </w:rPr>
      </w:pPr>
      <w:r w:rsidDel="00000000" w:rsidR="00000000" w:rsidRPr="00000000">
        <w:rPr>
          <w:rtl w:val="0"/>
        </w:rPr>
      </w:r>
    </w:p>
    <w:p w:rsidR="00000000" w:rsidDel="00000000" w:rsidP="00000000" w:rsidRDefault="00000000" w:rsidRPr="00000000" w14:paraId="0000002B">
      <w:pPr>
        <w:rPr>
          <w:b w:val="1"/>
          <w:sz w:val="26"/>
          <w:szCs w:val="26"/>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134f5c" w:val="clear"/>
            <w:tcMar>
              <w:top w:w="100.0" w:type="dxa"/>
              <w:left w:w="100.0" w:type="dxa"/>
              <w:bottom w:w="100.0" w:type="dxa"/>
              <w:right w:w="100.0" w:type="dxa"/>
            </w:tcMar>
            <w:vAlign w:val="top"/>
          </w:tcPr>
          <w:p w:rsidR="00000000" w:rsidDel="00000000" w:rsidP="00000000" w:rsidRDefault="00000000" w:rsidRPr="00000000" w14:paraId="0000002C">
            <w:pPr>
              <w:numPr>
                <w:ilvl w:val="0"/>
                <w:numId w:val="2"/>
              </w:numPr>
              <w:spacing w:line="240" w:lineRule="auto"/>
              <w:ind w:left="720" w:hanging="360"/>
              <w:rPr>
                <w:b w:val="1"/>
                <w:color w:val="ffffff"/>
              </w:rPr>
            </w:pPr>
            <w:r w:rsidDel="00000000" w:rsidR="00000000" w:rsidRPr="00000000">
              <w:rPr>
                <w:b w:val="1"/>
                <w:color w:val="ffffff"/>
                <w:rtl w:val="0"/>
              </w:rPr>
              <w:t xml:space="preserve">Proposal Details</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2D">
            <w:pPr>
              <w:spacing w:line="240" w:lineRule="auto"/>
              <w:rPr>
                <w:rFonts w:ascii="Muli" w:cs="Muli" w:eastAsia="Muli" w:hAnsi="Muli"/>
                <w:i w:val="1"/>
                <w:sz w:val="20"/>
                <w:szCs w:val="20"/>
              </w:rPr>
            </w:pPr>
            <w:r w:rsidDel="00000000" w:rsidR="00000000" w:rsidRPr="00000000">
              <w:rPr>
                <w:rFonts w:ascii="Muli" w:cs="Muli" w:eastAsia="Muli" w:hAnsi="Muli"/>
                <w:i w:val="1"/>
                <w:sz w:val="20"/>
                <w:szCs w:val="20"/>
                <w:rtl w:val="0"/>
              </w:rPr>
              <w:t xml:space="preserve">In this section, please provide key details about your project, including the proposal title and a brief abstract (up to 150 words) summarising your research goals, methods, and expected impact. Select the relevant thematic area(s) your project addresses, specify the geographical focus, and indicate the amount of funding requested.</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2E">
            <w:pPr>
              <w:spacing w:line="240" w:lineRule="auto"/>
              <w:rPr>
                <w:rFonts w:ascii="Muli" w:cs="Muli" w:eastAsia="Muli" w:hAnsi="Muli"/>
                <w:b w:val="1"/>
              </w:rPr>
            </w:pPr>
            <w:r w:rsidDel="00000000" w:rsidR="00000000" w:rsidRPr="00000000">
              <w:rPr>
                <w:rFonts w:ascii="Muli" w:cs="Muli" w:eastAsia="Muli" w:hAnsi="Muli"/>
                <w:b w:val="1"/>
                <w:rtl w:val="0"/>
              </w:rPr>
              <w:t xml:space="preserve">Title of the Proposal: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ind w:left="0" w:firstLine="0"/>
              <w:rPr>
                <w:rFonts w:ascii="Muli" w:cs="Muli" w:eastAsia="Muli" w:hAnsi="Muli"/>
                <w:i w:val="1"/>
                <w:sz w:val="20"/>
                <w:szCs w:val="20"/>
              </w:rPr>
            </w:pPr>
            <w:r w:rsidDel="00000000" w:rsidR="00000000" w:rsidRPr="00000000">
              <w:rPr>
                <w:rFonts w:ascii="Muli" w:cs="Muli" w:eastAsia="Muli" w:hAnsi="Muli"/>
                <w:b w:val="1"/>
                <w:sz w:val="20"/>
                <w:szCs w:val="20"/>
                <w:rtl w:val="0"/>
              </w:rPr>
              <w:t xml:space="preserve">Abstract</w:t>
            </w:r>
            <w:r w:rsidDel="00000000" w:rsidR="00000000" w:rsidRPr="00000000">
              <w:rPr>
                <w:rFonts w:ascii="Muli" w:cs="Muli" w:eastAsia="Muli" w:hAnsi="Muli"/>
                <w:sz w:val="20"/>
                <w:szCs w:val="20"/>
                <w:rtl w:val="0"/>
              </w:rPr>
              <w:t xml:space="preserve"> </w:t>
            </w:r>
            <w:r w:rsidDel="00000000" w:rsidR="00000000" w:rsidRPr="00000000">
              <w:rPr>
                <w:rFonts w:ascii="Muli" w:cs="Muli" w:eastAsia="Muli" w:hAnsi="Muli"/>
                <w:i w:val="1"/>
                <w:sz w:val="20"/>
                <w:szCs w:val="20"/>
                <w:rtl w:val="0"/>
              </w:rPr>
              <w:t xml:space="preserve"> </w:t>
            </w:r>
          </w:p>
          <w:p w:rsidR="00000000" w:rsidDel="00000000" w:rsidP="00000000" w:rsidRDefault="00000000" w:rsidRPr="00000000" w14:paraId="00000030">
            <w:pPr>
              <w:ind w:left="0" w:firstLine="0"/>
              <w:rPr>
                <w:rFonts w:ascii="Muli" w:cs="Muli" w:eastAsia="Muli" w:hAnsi="Muli"/>
                <w:i w:val="1"/>
                <w:sz w:val="20"/>
                <w:szCs w:val="20"/>
              </w:rPr>
            </w:pPr>
            <w:r w:rsidDel="00000000" w:rsidR="00000000" w:rsidRPr="00000000">
              <w:rPr>
                <w:rFonts w:ascii="Muli" w:cs="Muli" w:eastAsia="Muli" w:hAnsi="Muli"/>
                <w:i w:val="1"/>
                <w:sz w:val="20"/>
                <w:szCs w:val="20"/>
                <w:rtl w:val="0"/>
              </w:rPr>
              <w:t xml:space="preserve">(Please provide a short summary of your proposal, no longer than 150 words. This summary will be public and may be used for communication purposes.)</w:t>
            </w:r>
          </w:p>
          <w:p w:rsidR="00000000" w:rsidDel="00000000" w:rsidP="00000000" w:rsidRDefault="00000000" w:rsidRPr="00000000" w14:paraId="00000031">
            <w:pPr>
              <w:ind w:left="0" w:firstLine="0"/>
              <w:rPr>
                <w:rFonts w:ascii="Muli" w:cs="Muli" w:eastAsia="Muli" w:hAnsi="Muli"/>
                <w:i w:val="1"/>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rPr>
                <w:rFonts w:ascii="Muli" w:cs="Muli" w:eastAsia="Muli" w:hAnsi="Muli"/>
                <w:b w:val="1"/>
                <w:sz w:val="20"/>
                <w:szCs w:val="20"/>
              </w:rPr>
            </w:pPr>
            <w:r w:rsidDel="00000000" w:rsidR="00000000" w:rsidRPr="00000000">
              <w:rPr>
                <w:rFonts w:ascii="Muli" w:cs="Muli" w:eastAsia="Muli" w:hAnsi="Muli"/>
                <w:b w:val="1"/>
                <w:sz w:val="20"/>
                <w:szCs w:val="20"/>
                <w:rtl w:val="0"/>
              </w:rPr>
              <w:t xml:space="preserve">Thematic </w:t>
            </w:r>
            <w:r w:rsidDel="00000000" w:rsidR="00000000" w:rsidRPr="00000000">
              <w:rPr>
                <w:rFonts w:ascii="Muli" w:cs="Muli" w:eastAsia="Muli" w:hAnsi="Muli"/>
                <w:b w:val="1"/>
                <w:sz w:val="20"/>
                <w:szCs w:val="20"/>
                <w:rtl w:val="0"/>
              </w:rPr>
              <w:t xml:space="preserve">Area</w:t>
            </w:r>
          </w:p>
          <w:p w:rsidR="00000000" w:rsidDel="00000000" w:rsidP="00000000" w:rsidRDefault="00000000" w:rsidRPr="00000000" w14:paraId="00000033">
            <w:pPr>
              <w:rPr>
                <w:rFonts w:ascii="Muli" w:cs="Muli" w:eastAsia="Muli" w:hAnsi="Muli"/>
                <w:b w:val="1"/>
                <w:sz w:val="20"/>
                <w:szCs w:val="20"/>
              </w:rPr>
            </w:pPr>
            <w:r w:rsidDel="00000000" w:rsidR="00000000" w:rsidRPr="00000000">
              <w:rPr>
                <w:rFonts w:ascii="Muli" w:cs="Muli" w:eastAsia="Muli" w:hAnsi="Muli"/>
                <w:b w:val="1"/>
                <w:sz w:val="20"/>
                <w:szCs w:val="20"/>
                <w:rtl w:val="0"/>
              </w:rPr>
              <w:t xml:space="preserve">(Select one or more options)</w:t>
            </w:r>
          </w:p>
          <w:p w:rsidR="00000000" w:rsidDel="00000000" w:rsidP="00000000" w:rsidRDefault="00000000" w:rsidRPr="00000000" w14:paraId="00000034">
            <w:pPr>
              <w:numPr>
                <w:ilvl w:val="0"/>
                <w:numId w:val="3"/>
              </w:numPr>
              <w:ind w:left="720" w:hanging="360"/>
              <w:rPr>
                <w:rFonts w:ascii="Muli" w:cs="Muli" w:eastAsia="Muli" w:hAnsi="Muli"/>
                <w:sz w:val="20"/>
                <w:szCs w:val="20"/>
              </w:rPr>
            </w:pPr>
            <w:r w:rsidDel="00000000" w:rsidR="00000000" w:rsidRPr="00000000">
              <w:rPr>
                <w:rFonts w:ascii="Muli" w:cs="Muli" w:eastAsia="Muli" w:hAnsi="Muli"/>
                <w:sz w:val="20"/>
                <w:szCs w:val="20"/>
                <w:rtl w:val="0"/>
              </w:rPr>
              <w:t xml:space="preserve">Science of Science</w:t>
            </w:r>
          </w:p>
          <w:p w:rsidR="00000000" w:rsidDel="00000000" w:rsidP="00000000" w:rsidRDefault="00000000" w:rsidRPr="00000000" w14:paraId="00000035">
            <w:pPr>
              <w:numPr>
                <w:ilvl w:val="0"/>
                <w:numId w:val="3"/>
              </w:numPr>
              <w:ind w:left="720" w:hanging="360"/>
              <w:rPr>
                <w:rFonts w:ascii="Muli" w:cs="Muli" w:eastAsia="Muli" w:hAnsi="Muli"/>
                <w:sz w:val="20"/>
                <w:szCs w:val="20"/>
              </w:rPr>
            </w:pPr>
            <w:r w:rsidDel="00000000" w:rsidR="00000000" w:rsidRPr="00000000">
              <w:rPr>
                <w:rFonts w:ascii="Muli" w:cs="Muli" w:eastAsia="Muli" w:hAnsi="Muli"/>
                <w:sz w:val="20"/>
                <w:szCs w:val="20"/>
                <w:rtl w:val="0"/>
              </w:rPr>
              <w:t xml:space="preserve">Innovation Policy</w:t>
            </w:r>
          </w:p>
          <w:p w:rsidR="00000000" w:rsidDel="00000000" w:rsidP="00000000" w:rsidRDefault="00000000" w:rsidRPr="00000000" w14:paraId="00000036">
            <w:pPr>
              <w:numPr>
                <w:ilvl w:val="0"/>
                <w:numId w:val="3"/>
              </w:numPr>
              <w:ind w:left="720" w:hanging="360"/>
              <w:rPr>
                <w:rFonts w:ascii="Muli" w:cs="Muli" w:eastAsia="Muli" w:hAnsi="Muli"/>
                <w:sz w:val="20"/>
                <w:szCs w:val="20"/>
              </w:rPr>
            </w:pPr>
            <w:r w:rsidDel="00000000" w:rsidR="00000000" w:rsidRPr="00000000">
              <w:rPr>
                <w:rFonts w:ascii="Muli" w:cs="Muli" w:eastAsia="Muli" w:hAnsi="Muli"/>
                <w:sz w:val="20"/>
                <w:szCs w:val="20"/>
                <w:rtl w:val="0"/>
              </w:rPr>
              <w:t xml:space="preserve">Entrepreneurship </w:t>
            </w:r>
          </w:p>
          <w:p w:rsidR="00000000" w:rsidDel="00000000" w:rsidP="00000000" w:rsidRDefault="00000000" w:rsidRPr="00000000" w14:paraId="00000037">
            <w:pPr>
              <w:numPr>
                <w:ilvl w:val="0"/>
                <w:numId w:val="3"/>
              </w:numPr>
              <w:ind w:left="720" w:hanging="360"/>
              <w:rPr>
                <w:rFonts w:ascii="Muli" w:cs="Muli" w:eastAsia="Muli" w:hAnsi="Muli"/>
                <w:sz w:val="20"/>
                <w:szCs w:val="20"/>
              </w:rPr>
            </w:pPr>
            <w:r w:rsidDel="00000000" w:rsidR="00000000" w:rsidRPr="00000000">
              <w:rPr>
                <w:rFonts w:ascii="Muli" w:cs="Muli" w:eastAsia="Muli" w:hAnsi="Muli"/>
                <w:sz w:val="20"/>
                <w:szCs w:val="20"/>
                <w:rtl w:val="0"/>
              </w:rPr>
              <w:t xml:space="preserve">Business Policy </w:t>
            </w:r>
          </w:p>
          <w:p w:rsidR="00000000" w:rsidDel="00000000" w:rsidP="00000000" w:rsidRDefault="00000000" w:rsidRPr="00000000" w14:paraId="00000038">
            <w:pPr>
              <w:numPr>
                <w:ilvl w:val="0"/>
                <w:numId w:val="3"/>
              </w:numPr>
              <w:ind w:left="720" w:hanging="360"/>
              <w:rPr>
                <w:rFonts w:ascii="Muli" w:cs="Muli" w:eastAsia="Muli" w:hAnsi="Muli"/>
                <w:sz w:val="20"/>
                <w:szCs w:val="20"/>
              </w:rPr>
            </w:pPr>
            <w:r w:rsidDel="00000000" w:rsidR="00000000" w:rsidRPr="00000000">
              <w:rPr>
                <w:rFonts w:ascii="Muli" w:cs="Muli" w:eastAsia="Muli" w:hAnsi="Muli"/>
                <w:sz w:val="20"/>
                <w:szCs w:val="20"/>
                <w:rtl w:val="0"/>
              </w:rPr>
              <w:t xml:space="preserve">Strategy</w:t>
            </w:r>
          </w:p>
          <w:p w:rsidR="00000000" w:rsidDel="00000000" w:rsidP="00000000" w:rsidRDefault="00000000" w:rsidRPr="00000000" w14:paraId="00000039">
            <w:pPr>
              <w:numPr>
                <w:ilvl w:val="0"/>
                <w:numId w:val="3"/>
              </w:numPr>
              <w:ind w:left="720" w:hanging="360"/>
              <w:rPr>
                <w:rFonts w:ascii="Muli" w:cs="Muli" w:eastAsia="Muli" w:hAnsi="Muli"/>
                <w:sz w:val="20"/>
                <w:szCs w:val="20"/>
              </w:rPr>
            </w:pPr>
            <w:r w:rsidDel="00000000" w:rsidR="00000000" w:rsidRPr="00000000">
              <w:rPr>
                <w:rFonts w:ascii="Muli" w:cs="Muli" w:eastAsia="Muli" w:hAnsi="Muli"/>
                <w:sz w:val="20"/>
                <w:szCs w:val="20"/>
                <w:rtl w:val="0"/>
              </w:rPr>
              <w:t xml:space="preserve">Management</w:t>
            </w:r>
          </w:p>
          <w:p w:rsidR="00000000" w:rsidDel="00000000" w:rsidP="00000000" w:rsidRDefault="00000000" w:rsidRPr="00000000" w14:paraId="0000003A">
            <w:pPr>
              <w:numPr>
                <w:ilvl w:val="0"/>
                <w:numId w:val="3"/>
              </w:numPr>
              <w:ind w:left="720" w:hanging="360"/>
              <w:rPr>
                <w:rFonts w:ascii="Muli" w:cs="Muli" w:eastAsia="Muli" w:hAnsi="Muli"/>
                <w:sz w:val="20"/>
                <w:szCs w:val="20"/>
              </w:rPr>
            </w:pPr>
            <w:r w:rsidDel="00000000" w:rsidR="00000000" w:rsidRPr="00000000">
              <w:rPr>
                <w:rFonts w:ascii="Muli" w:cs="Muli" w:eastAsia="Muli" w:hAnsi="Muli"/>
                <w:sz w:val="20"/>
                <w:szCs w:val="20"/>
                <w:rtl w:val="0"/>
              </w:rPr>
              <w:t xml:space="preserve">Technology</w:t>
            </w:r>
          </w:p>
          <w:p w:rsidR="00000000" w:rsidDel="00000000" w:rsidP="00000000" w:rsidRDefault="00000000" w:rsidRPr="00000000" w14:paraId="0000003B">
            <w:pPr>
              <w:numPr>
                <w:ilvl w:val="0"/>
                <w:numId w:val="3"/>
              </w:numPr>
              <w:ind w:left="720" w:hanging="360"/>
              <w:rPr>
                <w:rFonts w:ascii="Muli" w:cs="Muli" w:eastAsia="Muli" w:hAnsi="Muli"/>
                <w:sz w:val="20"/>
                <w:szCs w:val="20"/>
              </w:rPr>
            </w:pPr>
            <w:r w:rsidDel="00000000" w:rsidR="00000000" w:rsidRPr="00000000">
              <w:rPr>
                <w:rFonts w:ascii="Muli" w:cs="Muli" w:eastAsia="Muli" w:hAnsi="Muli"/>
                <w:sz w:val="20"/>
                <w:szCs w:val="20"/>
                <w:rtl w:val="0"/>
              </w:rPr>
              <w:t xml:space="preserve">Productivity and Growth</w:t>
            </w:r>
          </w:p>
          <w:p w:rsidR="00000000" w:rsidDel="00000000" w:rsidP="00000000" w:rsidRDefault="00000000" w:rsidRPr="00000000" w14:paraId="0000003C">
            <w:pPr>
              <w:numPr>
                <w:ilvl w:val="0"/>
                <w:numId w:val="3"/>
              </w:numPr>
              <w:ind w:left="720" w:hanging="360"/>
              <w:rPr>
                <w:rFonts w:ascii="Muli" w:cs="Muli" w:eastAsia="Muli" w:hAnsi="Muli"/>
                <w:sz w:val="20"/>
                <w:szCs w:val="20"/>
                <w:u w:val="none"/>
              </w:rPr>
            </w:pPr>
            <w:r w:rsidDel="00000000" w:rsidR="00000000" w:rsidRPr="00000000">
              <w:rPr>
                <w:rFonts w:ascii="Muli" w:cs="Muli" w:eastAsia="Muli" w:hAnsi="Muli"/>
                <w:sz w:val="20"/>
                <w:szCs w:val="20"/>
                <w:rtl w:val="0"/>
              </w:rPr>
              <w:t xml:space="preserve">Science &amp; Innovation funding</w:t>
            </w:r>
          </w:p>
          <w:p w:rsidR="00000000" w:rsidDel="00000000" w:rsidP="00000000" w:rsidRDefault="00000000" w:rsidRPr="00000000" w14:paraId="0000003D">
            <w:pPr>
              <w:numPr>
                <w:ilvl w:val="0"/>
                <w:numId w:val="3"/>
              </w:numPr>
              <w:ind w:left="720" w:hanging="360"/>
              <w:rPr>
                <w:rFonts w:ascii="Muli" w:cs="Muli" w:eastAsia="Muli" w:hAnsi="Muli"/>
                <w:sz w:val="20"/>
                <w:szCs w:val="20"/>
                <w:u w:val="none"/>
              </w:rPr>
            </w:pPr>
            <w:r w:rsidDel="00000000" w:rsidR="00000000" w:rsidRPr="00000000">
              <w:rPr>
                <w:rFonts w:ascii="Muli" w:cs="Muli" w:eastAsia="Muli" w:hAnsi="Muli"/>
                <w:sz w:val="20"/>
                <w:szCs w:val="20"/>
                <w:rtl w:val="0"/>
              </w:rPr>
              <w:t xml:space="preserve">SME technology adoption</w:t>
            </w:r>
          </w:p>
          <w:p w:rsidR="00000000" w:rsidDel="00000000" w:rsidP="00000000" w:rsidRDefault="00000000" w:rsidRPr="00000000" w14:paraId="0000003E">
            <w:pPr>
              <w:numPr>
                <w:ilvl w:val="0"/>
                <w:numId w:val="3"/>
              </w:numPr>
              <w:ind w:left="720" w:hanging="360"/>
              <w:rPr>
                <w:rFonts w:ascii="Muli" w:cs="Muli" w:eastAsia="Muli" w:hAnsi="Muli"/>
                <w:sz w:val="20"/>
                <w:szCs w:val="20"/>
                <w:u w:val="none"/>
              </w:rPr>
            </w:pPr>
            <w:r w:rsidDel="00000000" w:rsidR="00000000" w:rsidRPr="00000000">
              <w:rPr>
                <w:rFonts w:ascii="Muli" w:cs="Muli" w:eastAsia="Muli" w:hAnsi="Muli"/>
                <w:sz w:val="20"/>
                <w:szCs w:val="20"/>
                <w:rtl w:val="0"/>
              </w:rPr>
              <w:t xml:space="preserve">University-industry collaboration</w:t>
            </w:r>
          </w:p>
          <w:p w:rsidR="00000000" w:rsidDel="00000000" w:rsidP="00000000" w:rsidRDefault="00000000" w:rsidRPr="00000000" w14:paraId="0000003F">
            <w:pPr>
              <w:numPr>
                <w:ilvl w:val="0"/>
                <w:numId w:val="3"/>
              </w:numPr>
              <w:ind w:left="720" w:hanging="360"/>
              <w:rPr>
                <w:rFonts w:ascii="Muli" w:cs="Muli" w:eastAsia="Muli" w:hAnsi="Muli"/>
                <w:sz w:val="20"/>
                <w:szCs w:val="20"/>
                <w:u w:val="none"/>
              </w:rPr>
            </w:pPr>
            <w:r w:rsidDel="00000000" w:rsidR="00000000" w:rsidRPr="00000000">
              <w:rPr>
                <w:rFonts w:ascii="Muli" w:cs="Muli" w:eastAsia="Muli" w:hAnsi="Muli"/>
                <w:sz w:val="20"/>
                <w:szCs w:val="20"/>
                <w:rtl w:val="0"/>
              </w:rPr>
              <w:t xml:space="preserve">Inclusive innovation</w:t>
            </w:r>
          </w:p>
          <w:p w:rsidR="00000000" w:rsidDel="00000000" w:rsidP="00000000" w:rsidRDefault="00000000" w:rsidRPr="00000000" w14:paraId="00000040">
            <w:pPr>
              <w:numPr>
                <w:ilvl w:val="0"/>
                <w:numId w:val="3"/>
              </w:numPr>
              <w:ind w:left="720" w:hanging="360"/>
              <w:rPr>
                <w:rFonts w:ascii="Muli" w:cs="Muli" w:eastAsia="Muli" w:hAnsi="Muli"/>
                <w:sz w:val="20"/>
                <w:szCs w:val="20"/>
              </w:rPr>
            </w:pPr>
            <w:r w:rsidDel="00000000" w:rsidR="00000000" w:rsidRPr="00000000">
              <w:rPr>
                <w:rFonts w:ascii="Muli" w:cs="Muli" w:eastAsia="Muli" w:hAnsi="Muli"/>
                <w:sz w:val="20"/>
                <w:szCs w:val="20"/>
                <w:rtl w:val="0"/>
              </w:rPr>
              <w:t xml:space="preserve">Other (please specify)</w:t>
            </w:r>
          </w:p>
          <w:p w:rsidR="00000000" w:rsidDel="00000000" w:rsidP="00000000" w:rsidRDefault="00000000" w:rsidRPr="00000000" w14:paraId="00000041">
            <w:pPr>
              <w:ind w:left="0" w:firstLine="0"/>
              <w:rPr>
                <w:rFonts w:ascii="Muli" w:cs="Muli" w:eastAsia="Muli" w:hAnsi="Muli"/>
                <w:b w:val="1"/>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rPr>
                <w:rFonts w:ascii="Muli" w:cs="Muli" w:eastAsia="Muli" w:hAnsi="Muli"/>
                <w:i w:val="1"/>
                <w:sz w:val="20"/>
                <w:szCs w:val="20"/>
              </w:rPr>
            </w:pPr>
            <w:r w:rsidDel="00000000" w:rsidR="00000000" w:rsidRPr="00000000">
              <w:rPr>
                <w:rFonts w:ascii="Muli" w:cs="Muli" w:eastAsia="Muli" w:hAnsi="Muli"/>
                <w:b w:val="1"/>
                <w:sz w:val="20"/>
                <w:szCs w:val="20"/>
                <w:rtl w:val="0"/>
              </w:rPr>
              <w:t xml:space="preserve">Geography</w:t>
            </w:r>
            <w:r w:rsidDel="00000000" w:rsidR="00000000" w:rsidRPr="00000000">
              <w:rPr>
                <w:rFonts w:ascii="Muli" w:cs="Muli" w:eastAsia="Muli" w:hAnsi="Muli"/>
                <w:i w:val="1"/>
                <w:sz w:val="20"/>
                <w:szCs w:val="20"/>
                <w:rtl w:val="0"/>
              </w:rPr>
              <w:t xml:space="preserve"> (Please note that while grants are open to researchers worldwide, the lessons and insights must be applicable to the U.S. context or other OECD countries.) </w:t>
              <w:br w:type="textWrapping"/>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rPr>
                <w:rFonts w:ascii="Muli" w:cs="Muli" w:eastAsia="Muli" w:hAnsi="Muli"/>
                <w:sz w:val="20"/>
                <w:szCs w:val="20"/>
              </w:rPr>
            </w:pPr>
            <w:r w:rsidDel="00000000" w:rsidR="00000000" w:rsidRPr="00000000">
              <w:rPr>
                <w:rFonts w:ascii="Muli" w:cs="Muli" w:eastAsia="Muli" w:hAnsi="Muli"/>
                <w:b w:val="1"/>
                <w:sz w:val="20"/>
                <w:szCs w:val="20"/>
                <w:rtl w:val="0"/>
              </w:rPr>
              <w:t xml:space="preserve">Funds Requested</w:t>
            </w:r>
            <w:r w:rsidDel="00000000" w:rsidR="00000000" w:rsidRPr="00000000">
              <w:rPr>
                <w:rFonts w:ascii="Muli" w:cs="Muli" w:eastAsia="Muli" w:hAnsi="Muli"/>
                <w:sz w:val="20"/>
                <w:szCs w:val="20"/>
                <w:rtl w:val="0"/>
              </w:rPr>
              <w:t xml:space="preserve"> </w:t>
            </w:r>
            <w:r w:rsidDel="00000000" w:rsidR="00000000" w:rsidRPr="00000000">
              <w:rPr>
                <w:rFonts w:ascii="Muli" w:cs="Muli" w:eastAsia="Muli" w:hAnsi="Muli"/>
                <w:i w:val="1"/>
                <w:sz w:val="20"/>
                <w:szCs w:val="20"/>
                <w:rtl w:val="0"/>
              </w:rPr>
              <w:t xml:space="preserve">(Note </w:t>
            </w:r>
            <w:r w:rsidDel="00000000" w:rsidR="00000000" w:rsidRPr="00000000">
              <w:rPr>
                <w:rFonts w:ascii="Muli" w:cs="Muli" w:eastAsia="Muli" w:hAnsi="Muli"/>
                <w:i w:val="1"/>
                <w:sz w:val="20"/>
                <w:szCs w:val="20"/>
                <w:rtl w:val="0"/>
              </w:rPr>
              <w:t xml:space="preserve">that Seed Grants will be awarded in GBP up to a maximum of </w:t>
            </w:r>
            <w:r w:rsidDel="00000000" w:rsidR="00000000" w:rsidRPr="00000000">
              <w:rPr>
                <w:rFonts w:ascii="Muli" w:cs="Muli" w:eastAsia="Muli" w:hAnsi="Muli"/>
                <w:i w:val="1"/>
                <w:sz w:val="20"/>
                <w:szCs w:val="20"/>
                <w:rtl w:val="0"/>
              </w:rPr>
              <w:t xml:space="preserve">£5000 GBP)</w:t>
            </w:r>
            <w:r w:rsidDel="00000000" w:rsidR="00000000" w:rsidRPr="00000000">
              <w:rPr>
                <w:rtl w:val="0"/>
              </w:rPr>
            </w:r>
          </w:p>
        </w:tc>
      </w:tr>
    </w:tbl>
    <w:p w:rsidR="00000000" w:rsidDel="00000000" w:rsidP="00000000" w:rsidRDefault="00000000" w:rsidRPr="00000000" w14:paraId="00000044">
      <w:pPr>
        <w:rPr>
          <w:rFonts w:ascii="Muli" w:cs="Muli" w:eastAsia="Muli" w:hAnsi="Muli"/>
          <w:sz w:val="20"/>
          <w:szCs w:val="20"/>
        </w:rPr>
      </w:pPr>
      <w:r w:rsidDel="00000000" w:rsidR="00000000" w:rsidRPr="00000000">
        <w:rPr>
          <w:rtl w:val="0"/>
        </w:rPr>
      </w:r>
    </w:p>
    <w:p w:rsidR="00000000" w:rsidDel="00000000" w:rsidP="00000000" w:rsidRDefault="00000000" w:rsidRPr="00000000" w14:paraId="00000045">
      <w:pPr>
        <w:rPr>
          <w:b w:val="1"/>
          <w:sz w:val="26"/>
          <w:szCs w:val="26"/>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134f5c" w:val="clear"/>
            <w:tcMar>
              <w:top w:w="100.0" w:type="dxa"/>
              <w:left w:w="100.0" w:type="dxa"/>
              <w:bottom w:w="100.0" w:type="dxa"/>
              <w:right w:w="100.0" w:type="dxa"/>
            </w:tcMar>
            <w:vAlign w:val="top"/>
          </w:tcPr>
          <w:p w:rsidR="00000000" w:rsidDel="00000000" w:rsidP="00000000" w:rsidRDefault="00000000" w:rsidRPr="00000000" w14:paraId="00000046">
            <w:pPr>
              <w:numPr>
                <w:ilvl w:val="0"/>
                <w:numId w:val="2"/>
              </w:numPr>
              <w:spacing w:line="240" w:lineRule="auto"/>
              <w:ind w:left="720" w:hanging="360"/>
              <w:rPr>
                <w:b w:val="1"/>
                <w:color w:val="ffffff"/>
              </w:rPr>
            </w:pPr>
            <w:r w:rsidDel="00000000" w:rsidR="00000000" w:rsidRPr="00000000">
              <w:rPr>
                <w:b w:val="1"/>
                <w:color w:val="ffffff"/>
                <w:rtl w:val="0"/>
              </w:rPr>
              <w:t xml:space="preserve">Project Narrative</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47">
            <w:pPr>
              <w:spacing w:after="240" w:before="240" w:lineRule="auto"/>
              <w:rPr>
                <w:rFonts w:ascii="Muli" w:cs="Muli" w:eastAsia="Muli" w:hAnsi="Muli"/>
                <w:sz w:val="20"/>
                <w:szCs w:val="20"/>
              </w:rPr>
            </w:pPr>
            <w:r w:rsidDel="00000000" w:rsidR="00000000" w:rsidRPr="00000000">
              <w:rPr>
                <w:rFonts w:ascii="Muli" w:cs="Muli" w:eastAsia="Muli" w:hAnsi="Muli"/>
                <w:sz w:val="20"/>
                <w:szCs w:val="20"/>
                <w:rtl w:val="0"/>
              </w:rPr>
              <w:t xml:space="preserve">Provide a detailed description of your proposal, covering the following key areas</w:t>
            </w:r>
            <w:r w:rsidDel="00000000" w:rsidR="00000000" w:rsidRPr="00000000">
              <w:rPr>
                <w:rFonts w:ascii="Muli" w:cs="Muli" w:eastAsia="Muli" w:hAnsi="Muli"/>
                <w:sz w:val="20"/>
                <w:szCs w:val="20"/>
                <w:rtl w:val="0"/>
              </w:rPr>
              <w:t xml:space="preserve"> (max. 1500 words):</w:t>
            </w:r>
            <w:r w:rsidDel="00000000" w:rsidR="00000000" w:rsidRPr="00000000">
              <w:rPr>
                <w:rtl w:val="0"/>
              </w:rPr>
            </w:r>
          </w:p>
          <w:p w:rsidR="00000000" w:rsidDel="00000000" w:rsidP="00000000" w:rsidRDefault="00000000" w:rsidRPr="00000000" w14:paraId="00000048">
            <w:pPr>
              <w:numPr>
                <w:ilvl w:val="0"/>
                <w:numId w:val="4"/>
              </w:numPr>
              <w:ind w:left="720" w:hanging="360"/>
              <w:rPr>
                <w:sz w:val="20"/>
                <w:szCs w:val="20"/>
              </w:rPr>
            </w:pPr>
            <w:r w:rsidDel="00000000" w:rsidR="00000000" w:rsidRPr="00000000">
              <w:rPr>
                <w:rFonts w:ascii="Muli" w:cs="Muli" w:eastAsia="Muli" w:hAnsi="Muli"/>
                <w:b w:val="1"/>
                <w:sz w:val="20"/>
                <w:szCs w:val="20"/>
                <w:rtl w:val="0"/>
              </w:rPr>
              <w:t xml:space="preserve">Background: </w:t>
            </w:r>
            <w:r w:rsidDel="00000000" w:rsidR="00000000" w:rsidRPr="00000000">
              <w:rPr>
                <w:rFonts w:ascii="Muli" w:cs="Muli" w:eastAsia="Muli" w:hAnsi="Muli"/>
                <w:i w:val="1"/>
                <w:sz w:val="20"/>
                <w:szCs w:val="20"/>
                <w:rtl w:val="0"/>
              </w:rPr>
              <w:t xml:space="preserve">(Context and rationale for the research)</w:t>
            </w:r>
            <w:r w:rsidDel="00000000" w:rsidR="00000000" w:rsidRPr="00000000">
              <w:rPr>
                <w:rtl w:val="0"/>
              </w:rPr>
            </w:r>
          </w:p>
          <w:p w:rsidR="00000000" w:rsidDel="00000000" w:rsidP="00000000" w:rsidRDefault="00000000" w:rsidRPr="00000000" w14:paraId="00000049">
            <w:pPr>
              <w:numPr>
                <w:ilvl w:val="0"/>
                <w:numId w:val="4"/>
              </w:numPr>
              <w:ind w:left="720" w:hanging="360"/>
              <w:rPr>
                <w:sz w:val="20"/>
                <w:szCs w:val="20"/>
              </w:rPr>
            </w:pPr>
            <w:r w:rsidDel="00000000" w:rsidR="00000000" w:rsidRPr="00000000">
              <w:rPr>
                <w:rFonts w:ascii="Muli" w:cs="Muli" w:eastAsia="Muli" w:hAnsi="Muli"/>
                <w:b w:val="1"/>
                <w:sz w:val="20"/>
                <w:szCs w:val="20"/>
                <w:rtl w:val="0"/>
              </w:rPr>
              <w:t xml:space="preserve">Objectives:</w:t>
            </w:r>
            <w:r w:rsidDel="00000000" w:rsidR="00000000" w:rsidRPr="00000000">
              <w:rPr>
                <w:rFonts w:ascii="Muli" w:cs="Muli" w:eastAsia="Muli" w:hAnsi="Muli"/>
                <w:sz w:val="20"/>
                <w:szCs w:val="20"/>
                <w:rtl w:val="0"/>
              </w:rPr>
              <w:t xml:space="preserve"> </w:t>
            </w:r>
            <w:r w:rsidDel="00000000" w:rsidR="00000000" w:rsidRPr="00000000">
              <w:rPr>
                <w:rFonts w:ascii="Muli" w:cs="Muli" w:eastAsia="Muli" w:hAnsi="Muli"/>
                <w:i w:val="1"/>
                <w:sz w:val="20"/>
                <w:szCs w:val="20"/>
                <w:rtl w:val="0"/>
              </w:rPr>
              <w:t xml:space="preserve">(Key aims of the project)</w:t>
            </w:r>
            <w:r w:rsidDel="00000000" w:rsidR="00000000" w:rsidRPr="00000000">
              <w:rPr>
                <w:rtl w:val="0"/>
              </w:rPr>
            </w:r>
          </w:p>
          <w:p w:rsidR="00000000" w:rsidDel="00000000" w:rsidP="00000000" w:rsidRDefault="00000000" w:rsidRPr="00000000" w14:paraId="0000004A">
            <w:pPr>
              <w:numPr>
                <w:ilvl w:val="0"/>
                <w:numId w:val="4"/>
              </w:numPr>
              <w:ind w:left="720" w:hanging="360"/>
              <w:rPr>
                <w:sz w:val="20"/>
                <w:szCs w:val="20"/>
              </w:rPr>
            </w:pPr>
            <w:r w:rsidDel="00000000" w:rsidR="00000000" w:rsidRPr="00000000">
              <w:rPr>
                <w:rFonts w:ascii="Muli" w:cs="Muli" w:eastAsia="Muli" w:hAnsi="Muli"/>
                <w:b w:val="1"/>
                <w:sz w:val="20"/>
                <w:szCs w:val="20"/>
                <w:rtl w:val="0"/>
              </w:rPr>
              <w:t xml:space="preserve">Research Questions:</w:t>
            </w:r>
            <w:r w:rsidDel="00000000" w:rsidR="00000000" w:rsidRPr="00000000">
              <w:rPr>
                <w:rFonts w:ascii="Muli" w:cs="Muli" w:eastAsia="Muli" w:hAnsi="Muli"/>
                <w:sz w:val="20"/>
                <w:szCs w:val="20"/>
                <w:rtl w:val="0"/>
              </w:rPr>
              <w:t xml:space="preserve"> </w:t>
            </w:r>
            <w:r w:rsidDel="00000000" w:rsidR="00000000" w:rsidRPr="00000000">
              <w:rPr>
                <w:rFonts w:ascii="Muli" w:cs="Muli" w:eastAsia="Muli" w:hAnsi="Muli"/>
                <w:i w:val="1"/>
                <w:sz w:val="20"/>
                <w:szCs w:val="20"/>
                <w:rtl w:val="0"/>
              </w:rPr>
              <w:t xml:space="preserve">(Describe the research questions you intend to address)</w:t>
            </w:r>
            <w:r w:rsidDel="00000000" w:rsidR="00000000" w:rsidRPr="00000000">
              <w:rPr>
                <w:rtl w:val="0"/>
              </w:rPr>
            </w:r>
          </w:p>
          <w:p w:rsidR="00000000" w:rsidDel="00000000" w:rsidP="00000000" w:rsidRDefault="00000000" w:rsidRPr="00000000" w14:paraId="0000004B">
            <w:pPr>
              <w:numPr>
                <w:ilvl w:val="0"/>
                <w:numId w:val="4"/>
              </w:numPr>
              <w:ind w:left="720" w:hanging="360"/>
              <w:rPr>
                <w:sz w:val="20"/>
                <w:szCs w:val="20"/>
              </w:rPr>
            </w:pPr>
            <w:r w:rsidDel="00000000" w:rsidR="00000000" w:rsidRPr="00000000">
              <w:rPr>
                <w:rFonts w:ascii="Muli" w:cs="Muli" w:eastAsia="Muli" w:hAnsi="Muli"/>
                <w:b w:val="1"/>
                <w:sz w:val="20"/>
                <w:szCs w:val="20"/>
                <w:rtl w:val="0"/>
              </w:rPr>
              <w:t xml:space="preserve">Activities &amp; Methodology:</w:t>
            </w:r>
            <w:r w:rsidDel="00000000" w:rsidR="00000000" w:rsidRPr="00000000">
              <w:rPr>
                <w:rFonts w:ascii="Muli" w:cs="Muli" w:eastAsia="Muli" w:hAnsi="Muli"/>
                <w:sz w:val="20"/>
                <w:szCs w:val="20"/>
                <w:rtl w:val="0"/>
              </w:rPr>
              <w:t xml:space="preserve"> </w:t>
            </w:r>
            <w:r w:rsidDel="00000000" w:rsidR="00000000" w:rsidRPr="00000000">
              <w:rPr>
                <w:rFonts w:ascii="Muli" w:cs="Muli" w:eastAsia="Muli" w:hAnsi="Muli"/>
                <w:i w:val="1"/>
                <w:sz w:val="20"/>
                <w:szCs w:val="20"/>
                <w:rtl w:val="0"/>
              </w:rPr>
              <w:t xml:space="preserve">(Outline the key activities and methods you will use)</w:t>
            </w:r>
            <w:r w:rsidDel="00000000" w:rsidR="00000000" w:rsidRPr="00000000">
              <w:rPr>
                <w:rtl w:val="0"/>
              </w:rPr>
            </w:r>
          </w:p>
          <w:p w:rsidR="00000000" w:rsidDel="00000000" w:rsidP="00000000" w:rsidRDefault="00000000" w:rsidRPr="00000000" w14:paraId="0000004C">
            <w:pPr>
              <w:numPr>
                <w:ilvl w:val="0"/>
                <w:numId w:val="4"/>
              </w:numPr>
              <w:ind w:left="720" w:hanging="360"/>
              <w:rPr>
                <w:sz w:val="20"/>
                <w:szCs w:val="20"/>
              </w:rPr>
            </w:pPr>
            <w:r w:rsidDel="00000000" w:rsidR="00000000" w:rsidRPr="00000000">
              <w:rPr>
                <w:rFonts w:ascii="Muli" w:cs="Muli" w:eastAsia="Muli" w:hAnsi="Muli"/>
                <w:b w:val="1"/>
                <w:sz w:val="20"/>
                <w:szCs w:val="20"/>
                <w:rtl w:val="0"/>
              </w:rPr>
              <w:t xml:space="preserve">Expected Results:</w:t>
            </w:r>
            <w:r w:rsidDel="00000000" w:rsidR="00000000" w:rsidRPr="00000000">
              <w:rPr>
                <w:rFonts w:ascii="Muli" w:cs="Muli" w:eastAsia="Muli" w:hAnsi="Muli"/>
                <w:sz w:val="20"/>
                <w:szCs w:val="20"/>
                <w:rtl w:val="0"/>
              </w:rPr>
              <w:t xml:space="preserve"> </w:t>
            </w:r>
            <w:r w:rsidDel="00000000" w:rsidR="00000000" w:rsidRPr="00000000">
              <w:rPr>
                <w:rFonts w:ascii="Muli" w:cs="Muli" w:eastAsia="Muli" w:hAnsi="Muli"/>
                <w:i w:val="1"/>
                <w:sz w:val="20"/>
                <w:szCs w:val="20"/>
                <w:rtl w:val="0"/>
              </w:rPr>
              <w:t xml:space="preserve">(Anticipated outcomes, learning, and impact of the scoping project and how this will </w:t>
            </w:r>
            <w:r w:rsidDel="00000000" w:rsidR="00000000" w:rsidRPr="00000000">
              <w:rPr>
                <w:rFonts w:ascii="Muli" w:cs="Muli" w:eastAsia="Muli" w:hAnsi="Muli"/>
                <w:i w:val="1"/>
                <w:sz w:val="20"/>
                <w:szCs w:val="20"/>
                <w:rtl w:val="0"/>
              </w:rPr>
              <w:t xml:space="preserve"> inform the design or feasibility of a future RC?</w:t>
            </w:r>
            <w:r w:rsidDel="00000000" w:rsidR="00000000" w:rsidRPr="00000000">
              <w:rPr>
                <w:rFonts w:ascii="Muli" w:cs="Muli" w:eastAsia="Muli" w:hAnsi="Muli"/>
                <w:i w:val="1"/>
                <w:sz w:val="20"/>
                <w:szCs w:val="20"/>
                <w:rtl w:val="0"/>
              </w:rPr>
              <w:t xml:space="preserve">)</w:t>
            </w:r>
            <w:r w:rsidDel="00000000" w:rsidR="00000000" w:rsidRPr="00000000">
              <w:rPr>
                <w:rtl w:val="0"/>
              </w:rPr>
            </w:r>
          </w:p>
          <w:p w:rsidR="00000000" w:rsidDel="00000000" w:rsidP="00000000" w:rsidRDefault="00000000" w:rsidRPr="00000000" w14:paraId="0000004D">
            <w:pPr>
              <w:numPr>
                <w:ilvl w:val="0"/>
                <w:numId w:val="4"/>
              </w:numPr>
              <w:ind w:left="720" w:hanging="360"/>
              <w:rPr>
                <w:rFonts w:ascii="Muli" w:cs="Muli" w:eastAsia="Muli" w:hAnsi="Muli"/>
                <w:i w:val="1"/>
                <w:sz w:val="20"/>
                <w:szCs w:val="20"/>
              </w:rPr>
            </w:pPr>
            <w:r w:rsidDel="00000000" w:rsidR="00000000" w:rsidRPr="00000000">
              <w:rPr>
                <w:rFonts w:ascii="Muli" w:cs="Muli" w:eastAsia="Muli" w:hAnsi="Muli"/>
                <w:b w:val="1"/>
                <w:i w:val="1"/>
                <w:sz w:val="20"/>
                <w:szCs w:val="20"/>
                <w:rtl w:val="0"/>
              </w:rPr>
              <w:t xml:space="preserve">Partner information (if applicable): </w:t>
            </w:r>
            <w:r w:rsidDel="00000000" w:rsidR="00000000" w:rsidRPr="00000000">
              <w:rPr>
                <w:rFonts w:ascii="Muli" w:cs="Muli" w:eastAsia="Muli" w:hAnsi="Muli"/>
                <w:i w:val="1"/>
                <w:sz w:val="20"/>
                <w:szCs w:val="20"/>
                <w:rtl w:val="0"/>
              </w:rPr>
              <w:t xml:space="preserve">(Outline whether partners are fundamental for the scoping project or the future RCT, the current state of the relationship, and whether the seed grant will help build the collaboration)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rPr>
                <w:rFonts w:ascii="Muli" w:cs="Muli" w:eastAsia="Muli" w:hAnsi="Muli"/>
                <w:i w:val="1"/>
                <w:sz w:val="20"/>
                <w:szCs w:val="20"/>
              </w:rPr>
            </w:pPr>
            <w:r w:rsidDel="00000000" w:rsidR="00000000" w:rsidRPr="00000000">
              <w:rPr>
                <w:rtl w:val="0"/>
              </w:rPr>
            </w:r>
          </w:p>
          <w:p w:rsidR="00000000" w:rsidDel="00000000" w:rsidP="00000000" w:rsidRDefault="00000000" w:rsidRPr="00000000" w14:paraId="0000004F">
            <w:pPr>
              <w:rPr>
                <w:rFonts w:ascii="Muli" w:cs="Muli" w:eastAsia="Muli" w:hAnsi="Muli"/>
                <w:i w:val="1"/>
                <w:sz w:val="20"/>
                <w:szCs w:val="20"/>
              </w:rPr>
            </w:pPr>
            <w:r w:rsidDel="00000000" w:rsidR="00000000" w:rsidRPr="00000000">
              <w:rPr>
                <w:rtl w:val="0"/>
              </w:rPr>
            </w:r>
          </w:p>
          <w:p w:rsidR="00000000" w:rsidDel="00000000" w:rsidP="00000000" w:rsidRDefault="00000000" w:rsidRPr="00000000" w14:paraId="00000050">
            <w:pPr>
              <w:rPr>
                <w:rFonts w:ascii="Muli" w:cs="Muli" w:eastAsia="Muli" w:hAnsi="Muli"/>
                <w:i w:val="1"/>
                <w:sz w:val="20"/>
                <w:szCs w:val="20"/>
              </w:rPr>
            </w:pPr>
            <w:r w:rsidDel="00000000" w:rsidR="00000000" w:rsidRPr="00000000">
              <w:rPr>
                <w:rtl w:val="0"/>
              </w:rPr>
            </w:r>
          </w:p>
        </w:tc>
      </w:tr>
    </w:tbl>
    <w:p w:rsidR="00000000" w:rsidDel="00000000" w:rsidP="00000000" w:rsidRDefault="00000000" w:rsidRPr="00000000" w14:paraId="00000051">
      <w:pPr>
        <w:rPr>
          <w:rFonts w:ascii="Muli" w:cs="Muli" w:eastAsia="Muli" w:hAnsi="Muli"/>
          <w:b w:val="1"/>
          <w:color w:val="000000"/>
          <w:sz w:val="20"/>
          <w:szCs w:val="20"/>
        </w:rPr>
      </w:pPr>
      <w:r w:rsidDel="00000000" w:rsidR="00000000" w:rsidRPr="00000000">
        <w:rPr>
          <w:rtl w:val="0"/>
        </w:rPr>
      </w:r>
    </w:p>
    <w:p w:rsidR="00000000" w:rsidDel="00000000" w:rsidP="00000000" w:rsidRDefault="00000000" w:rsidRPr="00000000" w14:paraId="00000052">
      <w:pPr>
        <w:rPr>
          <w:b w:val="1"/>
          <w:sz w:val="26"/>
          <w:szCs w:val="26"/>
        </w:rPr>
      </w:pPr>
      <w:r w:rsidDel="00000000" w:rsidR="00000000" w:rsidRPr="00000000">
        <w:rPr>
          <w:rtl w:val="0"/>
        </w:rPr>
      </w:r>
    </w:p>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134f5c" w:val="clear"/>
            <w:tcMar>
              <w:top w:w="100.0" w:type="dxa"/>
              <w:left w:w="100.0" w:type="dxa"/>
              <w:bottom w:w="100.0" w:type="dxa"/>
              <w:right w:w="100.0" w:type="dxa"/>
            </w:tcMar>
            <w:vAlign w:val="top"/>
          </w:tcPr>
          <w:p w:rsidR="00000000" w:rsidDel="00000000" w:rsidP="00000000" w:rsidRDefault="00000000" w:rsidRPr="00000000" w14:paraId="00000053">
            <w:pPr>
              <w:numPr>
                <w:ilvl w:val="0"/>
                <w:numId w:val="2"/>
              </w:numPr>
              <w:spacing w:line="240" w:lineRule="auto"/>
              <w:ind w:left="720" w:hanging="360"/>
              <w:rPr>
                <w:b w:val="1"/>
                <w:color w:val="ffffff"/>
              </w:rPr>
            </w:pPr>
            <w:r w:rsidDel="00000000" w:rsidR="00000000" w:rsidRPr="00000000">
              <w:rPr>
                <w:b w:val="1"/>
                <w:color w:val="ffffff"/>
                <w:rtl w:val="0"/>
              </w:rPr>
              <w:t xml:space="preserve">Evaluation Questions</w:t>
            </w:r>
            <w:r w:rsidDel="00000000" w:rsidR="00000000" w:rsidRPr="00000000">
              <w:rPr>
                <w:b w:val="1"/>
                <w:color w:val="ffffff"/>
                <w:rtl w:val="0"/>
              </w:rPr>
              <w:t xml:space="preserve"> - The Scoping Project</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54">
            <w:pPr>
              <w:spacing w:after="240" w:before="240" w:lineRule="auto"/>
              <w:rPr>
                <w:rFonts w:ascii="Muli" w:cs="Muli" w:eastAsia="Muli" w:hAnsi="Muli"/>
                <w:i w:val="1"/>
              </w:rPr>
            </w:pPr>
            <w:r w:rsidDel="00000000" w:rsidR="00000000" w:rsidRPr="00000000">
              <w:rPr>
                <w:rFonts w:ascii="Muli" w:cs="Muli" w:eastAsia="Muli" w:hAnsi="Muli"/>
                <w:i w:val="1"/>
                <w:sz w:val="20"/>
                <w:szCs w:val="20"/>
                <w:rtl w:val="0"/>
              </w:rPr>
              <w:t xml:space="preserve">This section aims to evaluate the significance, feasibility, and sustainability of your scoping project (i.e., the project funded by this seed grant, which sets the basis for a future RCT). Each question should not exceed 200 words.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spacing w:after="240" w:before="240" w:lineRule="auto"/>
              <w:ind w:left="0" w:firstLine="0"/>
              <w:rPr>
                <w:rFonts w:ascii="Muli" w:cs="Muli" w:eastAsia="Muli" w:hAnsi="Muli"/>
                <w:i w:val="1"/>
                <w:sz w:val="20"/>
                <w:szCs w:val="20"/>
              </w:rPr>
            </w:pPr>
            <w:r w:rsidDel="00000000" w:rsidR="00000000" w:rsidRPr="00000000">
              <w:rPr>
                <w:rFonts w:ascii="Muli" w:cs="Muli" w:eastAsia="Muli" w:hAnsi="Muli"/>
                <w:sz w:val="20"/>
                <w:szCs w:val="20"/>
                <w:rtl w:val="0"/>
              </w:rPr>
              <w:t xml:space="preserve">In what ways does your project offer fresh perspectives or address gaps in existing research?</w:t>
            </w:r>
            <w:r w:rsidDel="00000000" w:rsidR="00000000" w:rsidRPr="00000000">
              <w:rPr>
                <w:rFonts w:ascii="Muli" w:cs="Muli" w:eastAsia="Muli" w:hAnsi="Muli"/>
                <w:i w:val="1"/>
                <w:sz w:val="20"/>
                <w:szCs w:val="20"/>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spacing w:after="240" w:before="240" w:lineRule="auto"/>
              <w:ind w:left="0" w:firstLine="0"/>
              <w:rPr>
                <w:rFonts w:ascii="Muli" w:cs="Muli" w:eastAsia="Muli" w:hAnsi="Muli"/>
                <w:i w:val="1"/>
                <w:sz w:val="20"/>
                <w:szCs w:val="20"/>
              </w:rPr>
            </w:pPr>
            <w:r w:rsidDel="00000000" w:rsidR="00000000" w:rsidRPr="00000000">
              <w:rPr>
                <w:rFonts w:ascii="Muli" w:cs="Muli" w:eastAsia="Muli" w:hAnsi="Muli"/>
                <w:sz w:val="20"/>
                <w:szCs w:val="20"/>
                <w:rtl w:val="0"/>
              </w:rPr>
              <w:t xml:space="preserve">Outline potential risks (e.g. ethical concerns, data access, or logistical challenges) of your scoping activities and how you plan to manage them.</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spacing w:after="240" w:before="240" w:lineRule="auto"/>
              <w:ind w:left="0" w:firstLine="0"/>
              <w:rPr>
                <w:rFonts w:ascii="Muli" w:cs="Muli" w:eastAsia="Muli" w:hAnsi="Muli"/>
                <w:sz w:val="20"/>
                <w:szCs w:val="20"/>
              </w:rPr>
            </w:pPr>
            <w:r w:rsidDel="00000000" w:rsidR="00000000" w:rsidRPr="00000000">
              <w:rPr>
                <w:rFonts w:ascii="Muli" w:cs="Muli" w:eastAsia="Muli" w:hAnsi="Muli"/>
                <w:sz w:val="20"/>
                <w:szCs w:val="20"/>
                <w:rtl w:val="0"/>
              </w:rPr>
              <w:t xml:space="preserve">Provide a justification of your budget in relation to the anticipated learning and outcomes of the scoping project.</w:t>
            </w:r>
          </w:p>
        </w:tc>
      </w:tr>
    </w:tbl>
    <w:p w:rsidR="00000000" w:rsidDel="00000000" w:rsidP="00000000" w:rsidRDefault="00000000" w:rsidRPr="00000000" w14:paraId="00000058">
      <w:pPr>
        <w:rPr>
          <w:rFonts w:ascii="Muli" w:cs="Muli" w:eastAsia="Muli" w:hAnsi="Muli"/>
          <w:b w:val="1"/>
          <w:sz w:val="20"/>
          <w:szCs w:val="20"/>
        </w:rPr>
      </w:pPr>
      <w:r w:rsidDel="00000000" w:rsidR="00000000" w:rsidRPr="00000000">
        <w:rPr>
          <w:rtl w:val="0"/>
        </w:rPr>
      </w:r>
    </w:p>
    <w:p w:rsidR="00000000" w:rsidDel="00000000" w:rsidP="00000000" w:rsidRDefault="00000000" w:rsidRPr="00000000" w14:paraId="00000059">
      <w:pPr>
        <w:rPr>
          <w:b w:val="1"/>
          <w:sz w:val="26"/>
          <w:szCs w:val="26"/>
        </w:rPr>
      </w:pPr>
      <w:r w:rsidDel="00000000" w:rsidR="00000000" w:rsidRPr="00000000">
        <w:rPr>
          <w:rtl w:val="0"/>
        </w:rPr>
      </w:r>
    </w:p>
    <w:tbl>
      <w:tblPr>
        <w:tblStyle w:val="Table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134f5c" w:val="clear"/>
            <w:tcMar>
              <w:top w:w="100.0" w:type="dxa"/>
              <w:left w:w="100.0" w:type="dxa"/>
              <w:bottom w:w="100.0" w:type="dxa"/>
              <w:right w:w="100.0" w:type="dxa"/>
            </w:tcMar>
            <w:vAlign w:val="top"/>
          </w:tcPr>
          <w:p w:rsidR="00000000" w:rsidDel="00000000" w:rsidP="00000000" w:rsidRDefault="00000000" w:rsidRPr="00000000" w14:paraId="0000005A">
            <w:pPr>
              <w:numPr>
                <w:ilvl w:val="0"/>
                <w:numId w:val="2"/>
              </w:numPr>
              <w:spacing w:line="240" w:lineRule="auto"/>
              <w:ind w:left="720" w:hanging="360"/>
              <w:rPr>
                <w:b w:val="1"/>
                <w:color w:val="ffffff"/>
              </w:rPr>
            </w:pPr>
            <w:r w:rsidDel="00000000" w:rsidR="00000000" w:rsidRPr="00000000">
              <w:rPr>
                <w:b w:val="1"/>
                <w:color w:val="ffffff"/>
                <w:rtl w:val="0"/>
              </w:rPr>
              <w:t xml:space="preserve">Evaluation Questions</w:t>
            </w:r>
            <w:r w:rsidDel="00000000" w:rsidR="00000000" w:rsidRPr="00000000">
              <w:rPr>
                <w:b w:val="1"/>
                <w:color w:val="ffffff"/>
                <w:rtl w:val="0"/>
              </w:rPr>
              <w:t xml:space="preserve"> - Future RCT</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5B">
            <w:pPr>
              <w:spacing w:after="240" w:before="240" w:lineRule="auto"/>
              <w:rPr>
                <w:rFonts w:ascii="Muli" w:cs="Muli" w:eastAsia="Muli" w:hAnsi="Muli"/>
                <w:i w:val="1"/>
              </w:rPr>
            </w:pPr>
            <w:r w:rsidDel="00000000" w:rsidR="00000000" w:rsidRPr="00000000">
              <w:rPr>
                <w:rFonts w:ascii="Muli" w:cs="Muli" w:eastAsia="Muli" w:hAnsi="Muli"/>
                <w:i w:val="1"/>
                <w:sz w:val="20"/>
                <w:szCs w:val="20"/>
                <w:rtl w:val="0"/>
              </w:rPr>
              <w:t xml:space="preserve">This section aims to understand the plan for a future RCT. The goal of the IGL seed grants is to test ideas that could lead to future trials. Please use this section to expand on your plan. Each question should not exceed 200 words.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spacing w:after="240" w:before="240" w:lineRule="auto"/>
              <w:rPr>
                <w:rFonts w:ascii="Muli" w:cs="Muli" w:eastAsia="Muli" w:hAnsi="Muli"/>
                <w:sz w:val="20"/>
                <w:szCs w:val="20"/>
              </w:rPr>
            </w:pPr>
            <w:r w:rsidDel="00000000" w:rsidR="00000000" w:rsidRPr="00000000">
              <w:rPr>
                <w:rFonts w:ascii="Muli" w:cs="Muli" w:eastAsia="Muli" w:hAnsi="Muli"/>
                <w:sz w:val="20"/>
                <w:szCs w:val="20"/>
                <w:rtl w:val="0"/>
              </w:rPr>
              <w:t xml:space="preserve">What could the RCT that emerges from your scoping project be? Discuss the potential of your project to scale or generate a broader impact beyond the initial study.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spacing w:after="240" w:before="240" w:lineRule="auto"/>
              <w:rPr>
                <w:rFonts w:ascii="Muli" w:cs="Muli" w:eastAsia="Muli" w:hAnsi="Muli"/>
                <w:sz w:val="20"/>
                <w:szCs w:val="20"/>
              </w:rPr>
            </w:pPr>
            <w:r w:rsidDel="00000000" w:rsidR="00000000" w:rsidRPr="00000000">
              <w:rPr>
                <w:rFonts w:ascii="Muli" w:cs="Muli" w:eastAsia="Muli" w:hAnsi="Muli"/>
                <w:sz w:val="20"/>
                <w:szCs w:val="20"/>
                <w:rtl w:val="0"/>
              </w:rPr>
              <w:t xml:space="preserve">What additional funding sources will you pursue once the scoping is complete to support the RCT?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spacing w:after="240" w:before="240" w:lineRule="auto"/>
              <w:rPr>
                <w:rFonts w:ascii="Muli" w:cs="Muli" w:eastAsia="Muli" w:hAnsi="Muli"/>
                <w:sz w:val="20"/>
                <w:szCs w:val="20"/>
              </w:rPr>
            </w:pPr>
            <w:r w:rsidDel="00000000" w:rsidR="00000000" w:rsidRPr="00000000">
              <w:rPr>
                <w:rFonts w:ascii="Muli" w:cs="Muli" w:eastAsia="Muli" w:hAnsi="Muli"/>
                <w:sz w:val="20"/>
                <w:szCs w:val="20"/>
                <w:rtl w:val="0"/>
              </w:rPr>
              <w:t xml:space="preserve">What is the potential of your proposed future RCT (should you be able to conduct it) to generate actionable policy and practice recommendations in the areas of science, innovation, entrepreneurship, or productivity?</w:t>
            </w:r>
            <w:r w:rsidDel="00000000" w:rsidR="00000000" w:rsidRPr="00000000">
              <w:rPr>
                <w:rtl w:val="0"/>
              </w:rPr>
            </w:r>
          </w:p>
        </w:tc>
      </w:tr>
    </w:tbl>
    <w:p w:rsidR="00000000" w:rsidDel="00000000" w:rsidP="00000000" w:rsidRDefault="00000000" w:rsidRPr="00000000" w14:paraId="0000005F">
      <w:pPr>
        <w:rPr>
          <w:b w:val="1"/>
          <w:sz w:val="26"/>
          <w:szCs w:val="26"/>
        </w:rPr>
      </w:pPr>
      <w:r w:rsidDel="00000000" w:rsidR="00000000" w:rsidRPr="00000000">
        <w:rPr>
          <w:rtl w:val="0"/>
        </w:rPr>
      </w:r>
    </w:p>
    <w:p w:rsidR="00000000" w:rsidDel="00000000" w:rsidP="00000000" w:rsidRDefault="00000000" w:rsidRPr="00000000" w14:paraId="00000060">
      <w:pPr>
        <w:rPr>
          <w:b w:val="1"/>
          <w:sz w:val="26"/>
          <w:szCs w:val="26"/>
        </w:rPr>
      </w:pPr>
      <w:r w:rsidDel="00000000" w:rsidR="00000000" w:rsidRPr="00000000">
        <w:rPr>
          <w:rtl w:val="0"/>
        </w:rPr>
      </w:r>
    </w:p>
    <w:tbl>
      <w:tblPr>
        <w:tblStyle w:val="Table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134f5c" w:val="clear"/>
            <w:tcMar>
              <w:top w:w="100.0" w:type="dxa"/>
              <w:left w:w="100.0" w:type="dxa"/>
              <w:bottom w:w="100.0" w:type="dxa"/>
              <w:right w:w="100.0" w:type="dxa"/>
            </w:tcMar>
            <w:vAlign w:val="top"/>
          </w:tcPr>
          <w:p w:rsidR="00000000" w:rsidDel="00000000" w:rsidP="00000000" w:rsidRDefault="00000000" w:rsidRPr="00000000" w14:paraId="00000061">
            <w:pPr>
              <w:numPr>
                <w:ilvl w:val="0"/>
                <w:numId w:val="2"/>
              </w:numPr>
              <w:spacing w:line="240" w:lineRule="auto"/>
              <w:ind w:left="720" w:hanging="360"/>
              <w:rPr>
                <w:b w:val="1"/>
                <w:color w:val="ffffff"/>
              </w:rPr>
            </w:pPr>
            <w:r w:rsidDel="00000000" w:rsidR="00000000" w:rsidRPr="00000000">
              <w:rPr>
                <w:b w:val="1"/>
                <w:color w:val="ffffff"/>
                <w:rtl w:val="0"/>
              </w:rPr>
              <w:t xml:space="preserve">Support Needed</w:t>
            </w: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62">
            <w:pPr>
              <w:spacing w:line="240" w:lineRule="auto"/>
              <w:rPr>
                <w:rFonts w:ascii="Muli" w:cs="Muli" w:eastAsia="Muli" w:hAnsi="Muli"/>
                <w:i w:val="1"/>
                <w:sz w:val="20"/>
                <w:szCs w:val="20"/>
              </w:rPr>
            </w:pPr>
            <w:r w:rsidDel="00000000" w:rsidR="00000000" w:rsidRPr="00000000">
              <w:rPr>
                <w:rFonts w:ascii="Muli" w:cs="Muli" w:eastAsia="Muli" w:hAnsi="Muli"/>
                <w:i w:val="1"/>
                <w:sz w:val="20"/>
                <w:szCs w:val="20"/>
                <w:rtl w:val="0"/>
              </w:rPr>
              <w:t xml:space="preserve">As part of the Seed Grant offer, grantees have the opportunity to access support from IGL - both directly from our team and through connections within our research network. This may include feedback on trial protocols, guidance on implementation challenges, or access to relevant IGL resources.</w:t>
            </w:r>
          </w:p>
          <w:p w:rsidR="00000000" w:rsidDel="00000000" w:rsidP="00000000" w:rsidRDefault="00000000" w:rsidRPr="00000000" w14:paraId="00000063">
            <w:pPr>
              <w:spacing w:after="240" w:before="240" w:line="240" w:lineRule="auto"/>
              <w:rPr>
                <w:rFonts w:ascii="Muli" w:cs="Muli" w:eastAsia="Muli" w:hAnsi="Muli"/>
                <w:i w:val="1"/>
                <w:sz w:val="20"/>
                <w:szCs w:val="20"/>
              </w:rPr>
            </w:pPr>
            <w:r w:rsidDel="00000000" w:rsidR="00000000" w:rsidRPr="00000000">
              <w:rPr>
                <w:rFonts w:ascii="Muli" w:cs="Muli" w:eastAsia="Muli" w:hAnsi="Muli"/>
                <w:i w:val="1"/>
                <w:sz w:val="20"/>
                <w:szCs w:val="20"/>
                <w:rtl w:val="0"/>
              </w:rPr>
              <w:t xml:space="preserve">If you would like to make use of this support, please use this space to indicate the type of support you’re looking for and how frequently you’d like to engage with us (e.g., via check-ins or calls).</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64">
            <w:pPr>
              <w:spacing w:line="240" w:lineRule="auto"/>
              <w:rPr>
                <w:rFonts w:ascii="Muli" w:cs="Muli" w:eastAsia="Muli" w:hAnsi="Muli"/>
                <w:i w:val="1"/>
                <w:sz w:val="20"/>
                <w:szCs w:val="20"/>
              </w:rPr>
            </w:pPr>
            <w:r w:rsidDel="00000000" w:rsidR="00000000" w:rsidRPr="00000000">
              <w:rPr>
                <w:rtl w:val="0"/>
              </w:rPr>
            </w:r>
          </w:p>
        </w:tc>
      </w:tr>
    </w:tbl>
    <w:p w:rsidR="00000000" w:rsidDel="00000000" w:rsidP="00000000" w:rsidRDefault="00000000" w:rsidRPr="00000000" w14:paraId="00000065">
      <w:pPr>
        <w:rPr>
          <w:rFonts w:ascii="Muli" w:cs="Muli" w:eastAsia="Muli" w:hAnsi="Muli"/>
          <w:b w:val="1"/>
          <w:sz w:val="20"/>
          <w:szCs w:val="20"/>
        </w:rPr>
      </w:pPr>
      <w:r w:rsidDel="00000000" w:rsidR="00000000" w:rsidRPr="00000000">
        <w:rPr>
          <w:rtl w:val="0"/>
        </w:rPr>
      </w:r>
    </w:p>
    <w:p w:rsidR="00000000" w:rsidDel="00000000" w:rsidP="00000000" w:rsidRDefault="00000000" w:rsidRPr="00000000" w14:paraId="00000066">
      <w:pPr>
        <w:rPr>
          <w:b w:val="1"/>
          <w:sz w:val="26"/>
          <w:szCs w:val="26"/>
        </w:rPr>
      </w:pPr>
      <w:r w:rsidDel="00000000" w:rsidR="00000000" w:rsidRPr="00000000">
        <w:rPr>
          <w:rtl w:val="0"/>
        </w:rPr>
      </w:r>
    </w:p>
    <w:tbl>
      <w:tblPr>
        <w:tblStyle w:val="Table8"/>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134f5c" w:val="clear"/>
            <w:tcMar>
              <w:top w:w="100.0" w:type="dxa"/>
              <w:left w:w="100.0" w:type="dxa"/>
              <w:bottom w:w="100.0" w:type="dxa"/>
              <w:right w:w="100.0" w:type="dxa"/>
            </w:tcMar>
            <w:vAlign w:val="top"/>
          </w:tcPr>
          <w:p w:rsidR="00000000" w:rsidDel="00000000" w:rsidP="00000000" w:rsidRDefault="00000000" w:rsidRPr="00000000" w14:paraId="00000067">
            <w:pPr>
              <w:numPr>
                <w:ilvl w:val="0"/>
                <w:numId w:val="2"/>
              </w:numPr>
              <w:spacing w:line="240" w:lineRule="auto"/>
              <w:ind w:left="720" w:hanging="360"/>
              <w:rPr>
                <w:b w:val="1"/>
                <w:color w:val="ffffff"/>
              </w:rPr>
            </w:pPr>
            <w:r w:rsidDel="00000000" w:rsidR="00000000" w:rsidRPr="00000000">
              <w:rPr>
                <w:b w:val="1"/>
                <w:color w:val="ffffff"/>
                <w:rtl w:val="0"/>
              </w:rPr>
              <w:t xml:space="preserve">Feedback </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68">
            <w:pPr>
              <w:spacing w:after="240" w:before="240" w:lineRule="auto"/>
              <w:rPr>
                <w:rFonts w:ascii="Muli" w:cs="Muli" w:eastAsia="Muli" w:hAnsi="Muli"/>
                <w:i w:val="1"/>
                <w:color w:val="0000ff"/>
              </w:rPr>
            </w:pPr>
            <w:r w:rsidDel="00000000" w:rsidR="00000000" w:rsidRPr="00000000">
              <w:rPr>
                <w:rFonts w:ascii="Muli" w:cs="Muli" w:eastAsia="Muli" w:hAnsi="Muli"/>
                <w:i w:val="1"/>
                <w:sz w:val="20"/>
                <w:szCs w:val="20"/>
                <w:rtl w:val="0"/>
              </w:rPr>
              <w:t xml:space="preserve">This is our second time implementing this process, and we are eager to learn how we can improve. Please share any feedback or reflections in the space below. You can also flag anything you couldn’t add above that you think might be relevant in the evaluation of your project. Note that this section is not part of your application, and your responses will not be used to assess your application or influence our decision-making.</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spacing w:after="240" w:before="240" w:lineRule="auto"/>
              <w:ind w:left="0" w:firstLine="0"/>
              <w:rPr>
                <w:rFonts w:ascii="Muli" w:cs="Muli" w:eastAsia="Muli" w:hAnsi="Muli"/>
                <w:sz w:val="20"/>
                <w:szCs w:val="20"/>
              </w:rPr>
            </w:pPr>
            <w:r w:rsidDel="00000000" w:rsidR="00000000" w:rsidRPr="00000000">
              <w:rPr>
                <w:rtl w:val="0"/>
              </w:rPr>
            </w:r>
          </w:p>
        </w:tc>
      </w:tr>
    </w:tbl>
    <w:p w:rsidR="00000000" w:rsidDel="00000000" w:rsidP="00000000" w:rsidRDefault="00000000" w:rsidRPr="00000000" w14:paraId="0000006A">
      <w:pPr>
        <w:rPr>
          <w:rFonts w:ascii="Muli" w:cs="Muli" w:eastAsia="Muli" w:hAnsi="Muli"/>
          <w:sz w:val="20"/>
          <w:szCs w:val="20"/>
        </w:rPr>
      </w:pPr>
      <w:r w:rsidDel="00000000" w:rsidR="00000000" w:rsidRPr="00000000">
        <w:rPr>
          <w:rtl w:val="0"/>
        </w:rPr>
      </w:r>
    </w:p>
    <w:sectPr>
      <w:headerReference r:id="rId9" w:type="default"/>
      <w:footerReference r:id="rId10" w:type="default"/>
      <w:pgSz w:h="15840" w:w="12240"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ul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B">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jc w:val="right"/>
      <w:rPr/>
    </w:pPr>
    <w:r w:rsidDel="00000000" w:rsidR="00000000" w:rsidRPr="00000000">
      <w:rPr/>
      <w:drawing>
        <wp:inline distB="114300" distT="114300" distL="114300" distR="114300">
          <wp:extent cx="1071563" cy="40284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71563" cy="402843"/>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forms/d/e/1FAIpQLSd1U6YcKRWHQ5mx0eLrqqFMW_UDP3ZKnxMsKjhn2SRS-I9zvQ/viewform?usp=sf_link" TargetMode="External"/><Relationship Id="rId8" Type="http://schemas.openxmlformats.org/officeDocument/2006/relationships/hyperlink" Target="https://docs.google.com/document/d/1VE2iQAOIIBRyb1mJgfZPE-bqB9IuAqbPNrbpSNO3puM/edit?usp=shar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vrEQxVbQ/qoe3cH1kgNXzCYWYA==">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